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pPr>
    </w:p>
    <w:p>
      <w:pPr>
        <w:jc w:val="center"/>
        <w:rPr>
          <w:rFonts w:hint="default" w:ascii="宋体" w:hAnsi="宋体" w:eastAsia="宋体"/>
          <w:b/>
          <w:sz w:val="52"/>
          <w:szCs w:val="52"/>
          <w:lang w:val="en-US" w:eastAsia="zh-CN"/>
        </w:rPr>
      </w:pPr>
      <w:r>
        <w:rPr>
          <w:rFonts w:hint="eastAsia" w:ascii="宋体" w:hAnsi="宋体" w:eastAsia="宋体"/>
          <w:b/>
          <w:color w:val="FF0000"/>
          <w:sz w:val="52"/>
          <w:szCs w:val="52"/>
          <w:lang w:val="en-US" w:eastAsia="zh-CN"/>
        </w:rPr>
        <w:t>HM2020</w:t>
      </w:r>
      <w:r>
        <w:rPr>
          <w:rFonts w:hint="eastAsia" w:ascii="宋体" w:hAnsi="宋体" w:eastAsia="宋体"/>
          <w:b/>
          <w:color w:val="000000" w:themeColor="text1"/>
          <w:sz w:val="52"/>
          <w:szCs w:val="52"/>
          <w:lang w:val="en-US" w:eastAsia="zh-CN"/>
        </w:rPr>
        <w:t>双枪电缆扎伤器</w:t>
      </w:r>
    </w:p>
    <w:p>
      <w:pPr>
        <w:jc w:val="center"/>
        <w:rPr>
          <w:rFonts w:ascii="黑体" w:hAnsi="黑体" w:eastAsia="黑体"/>
          <w:b/>
          <w:sz w:val="18"/>
          <w:szCs w:val="18"/>
        </w:rPr>
      </w:pPr>
    </w:p>
    <w:p>
      <w:pPr>
        <w:jc w:val="center"/>
        <w:rPr>
          <w:rFonts w:ascii="黑体" w:hAnsi="黑体" w:eastAsia="黑体"/>
          <w:b/>
          <w:sz w:val="18"/>
          <w:szCs w:val="18"/>
        </w:rPr>
      </w:pPr>
    </w:p>
    <w:p>
      <w:pPr>
        <w:jc w:val="center"/>
        <w:rPr>
          <w:rFonts w:ascii="黑体" w:hAnsi="黑体" w:eastAsia="黑体"/>
          <w:b/>
          <w:sz w:val="72"/>
          <w:szCs w:val="48"/>
        </w:rPr>
      </w:pPr>
      <w:r>
        <w:rPr>
          <w:rFonts w:ascii="方正水黑简体" w:eastAsia="方正水黑简体"/>
          <w:b/>
          <w:sz w:val="52"/>
          <w:szCs w:val="52"/>
        </w:rPr>
        <w:drawing>
          <wp:inline distT="0" distB="0" distL="0" distR="0">
            <wp:extent cx="3498850" cy="817880"/>
            <wp:effectExtent l="19050" t="0" r="6350" b="0"/>
            <wp:docPr id="8" name="图片 7" descr="QQ图片201712291645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QQ图片20171229164547.png"/>
                    <pic:cNvPicPr>
                      <a:picLocks noChangeAspect="1"/>
                    </pic:cNvPicPr>
                  </pic:nvPicPr>
                  <pic:blipFill>
                    <a:blip r:embed="rId11" cstate="print"/>
                    <a:stretch>
                      <a:fillRect/>
                    </a:stretch>
                  </pic:blipFill>
                  <pic:spPr>
                    <a:xfrm>
                      <a:off x="0" y="0"/>
                      <a:ext cx="3498850" cy="817974"/>
                    </a:xfrm>
                    <a:prstGeom prst="rect">
                      <a:avLst/>
                    </a:prstGeom>
                  </pic:spPr>
                </pic:pic>
              </a:graphicData>
            </a:graphic>
          </wp:inline>
        </w:drawing>
      </w:r>
    </w:p>
    <w:p>
      <w:pPr>
        <w:ind w:right="84"/>
        <w:jc w:val="right"/>
        <w:rPr>
          <w:rFonts w:ascii="方正水黑简体" w:eastAsia="方正水黑简体"/>
          <w:b/>
          <w:sz w:val="52"/>
          <w:szCs w:val="52"/>
        </w:rPr>
      </w:pPr>
    </w:p>
    <w:p>
      <w:pPr>
        <w:ind w:firstLine="850" w:firstLineChars="405"/>
        <w:jc w:val="center"/>
        <w:rPr>
          <w:rFonts w:ascii="宋体" w:hAnsi="宋体"/>
        </w:rPr>
      </w:pPr>
    </w:p>
    <w:p>
      <w:pPr>
        <w:ind w:firstLine="850" w:firstLineChars="405"/>
        <w:jc w:val="center"/>
        <w:rPr>
          <w:rFonts w:ascii="宋体" w:hAnsi="宋体"/>
        </w:rPr>
      </w:pPr>
      <w:r>
        <w:rPr>
          <w:rFonts w:ascii="宋体" w:hAnsi="宋体"/>
        </w:rPr>
        <w:drawing>
          <wp:inline distT="0" distB="0" distL="0" distR="0">
            <wp:extent cx="3209925" cy="3403600"/>
            <wp:effectExtent l="0" t="0" r="9525" b="6350"/>
            <wp:docPr id="9" name="图片 1" descr="D:\2020年新彩页说明书\产品图片\506YS新版图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D:\2020年新彩页说明书\产品图片\506YS新版图片.jpg"/>
                    <pic:cNvPicPr>
                      <a:picLocks noChangeAspect="1" noChangeArrowheads="1"/>
                    </pic:cNvPicPr>
                  </pic:nvPicPr>
                  <pic:blipFill>
                    <a:blip r:embed="rId12" cstate="print"/>
                    <a:srcRect/>
                    <a:stretch>
                      <a:fillRect/>
                    </a:stretch>
                  </pic:blipFill>
                  <pic:spPr>
                    <a:xfrm>
                      <a:off x="0" y="0"/>
                      <a:ext cx="3211679" cy="3405873"/>
                    </a:xfrm>
                    <a:prstGeom prst="rect">
                      <a:avLst/>
                    </a:prstGeom>
                    <a:noFill/>
                    <a:ln w="9525">
                      <a:noFill/>
                      <a:miter lim="800000"/>
                      <a:headEnd/>
                      <a:tailEnd/>
                    </a:ln>
                  </pic:spPr>
                </pic:pic>
              </a:graphicData>
            </a:graphic>
          </wp:inline>
        </w:drawing>
      </w:r>
    </w:p>
    <w:p>
      <w:pPr>
        <w:ind w:firstLine="850" w:firstLineChars="405"/>
        <w:jc w:val="center"/>
        <w:rPr>
          <w:rFonts w:ascii="宋体" w:hAnsi="宋体"/>
        </w:rPr>
      </w:pPr>
    </w:p>
    <w:p>
      <w:pPr>
        <w:ind w:firstLine="850" w:firstLineChars="405"/>
        <w:jc w:val="center"/>
        <w:rPr>
          <w:rFonts w:ascii="宋体" w:hAnsi="宋体"/>
        </w:rPr>
      </w:pPr>
    </w:p>
    <w:p>
      <w:pPr>
        <w:jc w:val="center"/>
        <w:rPr>
          <w:rFonts w:hint="eastAsia" w:ascii="宋体" w:hAnsi="宋体"/>
          <w:b/>
          <w:i w:val="0"/>
          <w:caps w:val="0"/>
          <w:spacing w:val="0"/>
          <w:w w:val="100"/>
          <w:sz w:val="24"/>
        </w:rPr>
      </w:pPr>
    </w:p>
    <w:p>
      <w:pPr>
        <w:jc w:val="center"/>
        <w:rPr>
          <w:rFonts w:hint="eastAsia" w:ascii="宋体" w:hAnsi="宋体"/>
          <w:b/>
          <w:i w:val="0"/>
          <w:caps w:val="0"/>
          <w:spacing w:val="0"/>
          <w:w w:val="100"/>
          <w:sz w:val="24"/>
        </w:rPr>
      </w:pPr>
    </w:p>
    <w:p>
      <w:pPr>
        <w:jc w:val="center"/>
        <w:rPr>
          <w:rFonts w:hint="eastAsia" w:ascii="宋体" w:hAnsi="宋体"/>
          <w:b/>
          <w:i w:val="0"/>
          <w:caps w:val="0"/>
          <w:spacing w:val="0"/>
          <w:w w:val="100"/>
          <w:sz w:val="24"/>
        </w:rPr>
      </w:pPr>
    </w:p>
    <w:p>
      <w:pPr>
        <w:jc w:val="center"/>
        <w:rPr>
          <w:rFonts w:hint="eastAsia" w:ascii="宋体" w:hAnsi="宋体"/>
          <w:b/>
          <w:i w:val="0"/>
          <w:caps w:val="0"/>
          <w:spacing w:val="0"/>
          <w:w w:val="100"/>
          <w:sz w:val="24"/>
        </w:rPr>
      </w:pPr>
    </w:p>
    <w:p>
      <w:pPr>
        <w:jc w:val="center"/>
        <w:rPr>
          <w:rFonts w:hint="eastAsia" w:ascii="宋体" w:hAnsi="宋体"/>
          <w:b/>
          <w:i w:val="0"/>
          <w:caps w:val="0"/>
          <w:spacing w:val="0"/>
          <w:w w:val="100"/>
          <w:sz w:val="24"/>
        </w:rPr>
      </w:pPr>
    </w:p>
    <w:p>
      <w:pPr>
        <w:jc w:val="center"/>
        <w:rPr>
          <w:rFonts w:hint="eastAsia" w:ascii="宋体" w:hAnsi="宋体"/>
          <w:b/>
          <w:i w:val="0"/>
          <w:caps w:val="0"/>
          <w:spacing w:val="0"/>
          <w:w w:val="100"/>
          <w:sz w:val="52"/>
          <w:szCs w:val="52"/>
        </w:rPr>
      </w:pPr>
      <w:r>
        <w:rPr>
          <w:rFonts w:hint="eastAsia" w:ascii="宋体" w:hAnsi="宋体"/>
          <w:b/>
          <w:i w:val="0"/>
          <w:caps w:val="0"/>
          <w:spacing w:val="0"/>
          <w:w w:val="100"/>
          <w:sz w:val="52"/>
          <w:szCs w:val="52"/>
          <w:lang w:val="en-US" w:eastAsia="zh-CN"/>
        </w:rPr>
        <w:t xml:space="preserve">  </w:t>
      </w:r>
      <w:r>
        <w:rPr>
          <w:rFonts w:hint="eastAsia" w:ascii="宋体" w:hAnsi="宋体"/>
          <w:b/>
          <w:i w:val="0"/>
          <w:caps w:val="0"/>
          <w:spacing w:val="0"/>
          <w:w w:val="100"/>
          <w:sz w:val="52"/>
          <w:szCs w:val="52"/>
        </w:rPr>
        <w:t>武汉国电华美电气设备有限公司</w:t>
      </w:r>
    </w:p>
    <w:p>
      <w:pPr>
        <w:jc w:val="center"/>
        <w:rPr>
          <w:rFonts w:hint="eastAsia" w:ascii="宋体" w:hAnsi="宋体"/>
          <w:b/>
          <w:i w:val="0"/>
          <w:caps w:val="0"/>
          <w:spacing w:val="0"/>
          <w:w w:val="100"/>
          <w:sz w:val="24"/>
        </w:rPr>
      </w:pPr>
    </w:p>
    <w:p>
      <w:pPr>
        <w:jc w:val="center"/>
        <w:rPr>
          <w:rFonts w:ascii="宋体" w:hAnsi="宋体" w:eastAsia="宋体"/>
          <w:b/>
          <w:sz w:val="52"/>
          <w:szCs w:val="52"/>
        </w:rPr>
      </w:pPr>
    </w:p>
    <w:p>
      <w:pPr>
        <w:jc w:val="center"/>
        <w:rPr>
          <w:rFonts w:ascii="宋体" w:hAnsi="宋体" w:eastAsia="宋体"/>
          <w:b/>
          <w:sz w:val="52"/>
          <w:szCs w:val="52"/>
        </w:rPr>
      </w:pPr>
    </w:p>
    <w:p>
      <w:pPr>
        <w:pStyle w:val="8"/>
        <w:ind w:firstLine="316"/>
        <w:rPr>
          <w:rFonts w:ascii="宋体" w:hAnsi="宋体"/>
          <w:b/>
          <w:sz w:val="21"/>
          <w:szCs w:val="21"/>
        </w:rPr>
      </w:pPr>
    </w:p>
    <w:sdt>
      <w:sdtPr>
        <w:rPr>
          <w:rFonts w:ascii="宋体" w:hAnsi="宋体" w:eastAsia="宋体"/>
          <w:sz w:val="36"/>
          <w:szCs w:val="36"/>
        </w:rPr>
        <w:id w:val="147475554"/>
        <w:docPartObj>
          <w:docPartGallery w:val="Table of Contents"/>
          <w:docPartUnique/>
        </w:docPartObj>
      </w:sdtPr>
      <w:sdtEndPr>
        <w:rPr>
          <w:rFonts w:ascii="宋体" w:hAnsi="宋体" w:eastAsia="宋体"/>
          <w:b/>
          <w:sz w:val="21"/>
          <w:szCs w:val="22"/>
        </w:rPr>
      </w:sdtEndPr>
      <w:sdtContent>
        <w:p>
          <w:pPr>
            <w:jc w:val="center"/>
            <w:rPr>
              <w:sz w:val="36"/>
              <w:szCs w:val="36"/>
            </w:rPr>
          </w:pPr>
          <w:r>
            <w:rPr>
              <w:rFonts w:ascii="宋体" w:hAnsi="宋体" w:eastAsia="宋体"/>
              <w:sz w:val="36"/>
              <w:szCs w:val="36"/>
            </w:rPr>
            <w:t>目录</w:t>
          </w:r>
        </w:p>
        <w:p>
          <w:pPr>
            <w:pStyle w:val="31"/>
            <w:tabs>
              <w:tab w:val="right" w:leader="dot" w:pos="9638"/>
            </w:tabs>
            <w:rPr>
              <w:b/>
              <w:sz w:val="28"/>
              <w:szCs w:val="28"/>
            </w:rPr>
          </w:pPr>
          <w:r>
            <w:fldChar w:fldCharType="begin"/>
          </w:r>
          <w:r>
            <w:instrText xml:space="preserve">TOC \o "1-2" \h \u </w:instrText>
          </w:r>
          <w:r>
            <w:fldChar w:fldCharType="separate"/>
          </w:r>
          <w:r>
            <w:fldChar w:fldCharType="begin"/>
          </w:r>
          <w:r>
            <w:instrText xml:space="preserve"> HYPERLINK \l "_Toc28073" </w:instrText>
          </w:r>
          <w:r>
            <w:fldChar w:fldCharType="separate"/>
          </w:r>
          <w:r>
            <w:rPr>
              <w:rFonts w:hint="eastAsia"/>
              <w:b/>
              <w:sz w:val="28"/>
              <w:szCs w:val="28"/>
            </w:rPr>
            <w:t>第一章 警告</w:t>
          </w:r>
          <w:r>
            <w:rPr>
              <w:b/>
              <w:sz w:val="28"/>
              <w:szCs w:val="28"/>
            </w:rPr>
            <w:tab/>
          </w:r>
          <w:r>
            <w:rPr>
              <w:b/>
              <w:sz w:val="28"/>
              <w:szCs w:val="28"/>
            </w:rPr>
            <w:fldChar w:fldCharType="begin"/>
          </w:r>
          <w:r>
            <w:rPr>
              <w:b/>
              <w:sz w:val="28"/>
              <w:szCs w:val="28"/>
            </w:rPr>
            <w:instrText xml:space="preserve"> PAGEREF _Toc28073 \h </w:instrText>
          </w:r>
          <w:r>
            <w:rPr>
              <w:b/>
              <w:sz w:val="28"/>
              <w:szCs w:val="28"/>
            </w:rPr>
            <w:fldChar w:fldCharType="separate"/>
          </w:r>
          <w:r>
            <w:rPr>
              <w:b/>
              <w:sz w:val="28"/>
              <w:szCs w:val="28"/>
            </w:rPr>
            <w:t>1</w:t>
          </w:r>
          <w:r>
            <w:rPr>
              <w:b/>
              <w:sz w:val="28"/>
              <w:szCs w:val="28"/>
            </w:rPr>
            <w:fldChar w:fldCharType="end"/>
          </w:r>
          <w:r>
            <w:rPr>
              <w:b/>
              <w:sz w:val="28"/>
              <w:szCs w:val="28"/>
            </w:rPr>
            <w:fldChar w:fldCharType="end"/>
          </w:r>
        </w:p>
        <w:p>
          <w:pPr>
            <w:pStyle w:val="31"/>
            <w:tabs>
              <w:tab w:val="right" w:leader="dot" w:pos="9638"/>
            </w:tabs>
            <w:rPr>
              <w:b/>
              <w:sz w:val="28"/>
              <w:szCs w:val="28"/>
            </w:rPr>
          </w:pPr>
          <w:r>
            <w:fldChar w:fldCharType="begin"/>
          </w:r>
          <w:r>
            <w:instrText xml:space="preserve"> HYPERLINK \l "_Toc12140" </w:instrText>
          </w:r>
          <w:r>
            <w:fldChar w:fldCharType="separate"/>
          </w:r>
          <w:r>
            <w:rPr>
              <w:rFonts w:hint="eastAsia"/>
              <w:b/>
              <w:sz w:val="28"/>
              <w:szCs w:val="28"/>
            </w:rPr>
            <w:t>第二章 概述</w:t>
          </w:r>
          <w:r>
            <w:rPr>
              <w:b/>
              <w:sz w:val="28"/>
              <w:szCs w:val="28"/>
            </w:rPr>
            <w:tab/>
          </w:r>
          <w:r>
            <w:rPr>
              <w:b/>
              <w:sz w:val="28"/>
              <w:szCs w:val="28"/>
            </w:rPr>
            <w:fldChar w:fldCharType="begin"/>
          </w:r>
          <w:r>
            <w:rPr>
              <w:b/>
              <w:sz w:val="28"/>
              <w:szCs w:val="28"/>
            </w:rPr>
            <w:instrText xml:space="preserve"> PAGEREF _Toc12140 \h </w:instrText>
          </w:r>
          <w:r>
            <w:rPr>
              <w:b/>
              <w:sz w:val="28"/>
              <w:szCs w:val="28"/>
            </w:rPr>
            <w:fldChar w:fldCharType="separate"/>
          </w:r>
          <w:r>
            <w:rPr>
              <w:b/>
              <w:sz w:val="28"/>
              <w:szCs w:val="28"/>
            </w:rPr>
            <w:t>1</w:t>
          </w:r>
          <w:r>
            <w:rPr>
              <w:b/>
              <w:sz w:val="28"/>
              <w:szCs w:val="28"/>
            </w:rPr>
            <w:fldChar w:fldCharType="end"/>
          </w:r>
          <w:r>
            <w:rPr>
              <w:b/>
              <w:sz w:val="28"/>
              <w:szCs w:val="28"/>
            </w:rPr>
            <w:fldChar w:fldCharType="end"/>
          </w:r>
        </w:p>
        <w:p>
          <w:pPr>
            <w:pStyle w:val="31"/>
            <w:tabs>
              <w:tab w:val="right" w:leader="dot" w:pos="9638"/>
            </w:tabs>
            <w:rPr>
              <w:b/>
              <w:sz w:val="28"/>
              <w:szCs w:val="28"/>
            </w:rPr>
          </w:pPr>
          <w:r>
            <w:fldChar w:fldCharType="begin"/>
          </w:r>
          <w:r>
            <w:instrText xml:space="preserve"> HYPERLINK \l "_Toc14835" </w:instrText>
          </w:r>
          <w:r>
            <w:fldChar w:fldCharType="separate"/>
          </w:r>
          <w:r>
            <w:rPr>
              <w:rFonts w:hint="eastAsia"/>
              <w:b/>
              <w:sz w:val="28"/>
              <w:szCs w:val="28"/>
            </w:rPr>
            <w:t>第三章 产品特点</w:t>
          </w:r>
          <w:r>
            <w:rPr>
              <w:b/>
              <w:sz w:val="28"/>
              <w:szCs w:val="28"/>
            </w:rPr>
            <w:tab/>
          </w:r>
          <w:r>
            <w:rPr>
              <w:b/>
              <w:sz w:val="28"/>
              <w:szCs w:val="28"/>
            </w:rPr>
            <w:fldChar w:fldCharType="begin"/>
          </w:r>
          <w:r>
            <w:rPr>
              <w:b/>
              <w:sz w:val="28"/>
              <w:szCs w:val="28"/>
            </w:rPr>
            <w:instrText xml:space="preserve"> PAGEREF _Toc14835 \h </w:instrText>
          </w:r>
          <w:r>
            <w:rPr>
              <w:b/>
              <w:sz w:val="28"/>
              <w:szCs w:val="28"/>
            </w:rPr>
            <w:fldChar w:fldCharType="separate"/>
          </w:r>
          <w:r>
            <w:rPr>
              <w:b/>
              <w:sz w:val="28"/>
              <w:szCs w:val="28"/>
            </w:rPr>
            <w:t>2</w:t>
          </w:r>
          <w:r>
            <w:rPr>
              <w:b/>
              <w:sz w:val="28"/>
              <w:szCs w:val="28"/>
            </w:rPr>
            <w:fldChar w:fldCharType="end"/>
          </w:r>
          <w:r>
            <w:rPr>
              <w:b/>
              <w:sz w:val="28"/>
              <w:szCs w:val="28"/>
            </w:rPr>
            <w:fldChar w:fldCharType="end"/>
          </w:r>
        </w:p>
        <w:p>
          <w:pPr>
            <w:pStyle w:val="31"/>
            <w:tabs>
              <w:tab w:val="right" w:leader="dot" w:pos="9638"/>
            </w:tabs>
            <w:rPr>
              <w:b/>
              <w:sz w:val="28"/>
              <w:szCs w:val="28"/>
            </w:rPr>
          </w:pPr>
          <w:r>
            <w:fldChar w:fldCharType="begin"/>
          </w:r>
          <w:r>
            <w:instrText xml:space="preserve"> HYPERLINK \l "_Toc19356" </w:instrText>
          </w:r>
          <w:r>
            <w:fldChar w:fldCharType="separate"/>
          </w:r>
          <w:r>
            <w:rPr>
              <w:rFonts w:hint="eastAsia"/>
              <w:b/>
              <w:sz w:val="28"/>
              <w:szCs w:val="28"/>
            </w:rPr>
            <w:t>第四章 技术参数</w:t>
          </w:r>
          <w:r>
            <w:rPr>
              <w:b/>
              <w:sz w:val="28"/>
              <w:szCs w:val="28"/>
            </w:rPr>
            <w:tab/>
          </w:r>
          <w:r>
            <w:rPr>
              <w:b/>
              <w:sz w:val="28"/>
              <w:szCs w:val="28"/>
            </w:rPr>
            <w:fldChar w:fldCharType="begin"/>
          </w:r>
          <w:r>
            <w:rPr>
              <w:b/>
              <w:sz w:val="28"/>
              <w:szCs w:val="28"/>
            </w:rPr>
            <w:instrText xml:space="preserve"> PAGEREF _Toc19356 \h </w:instrText>
          </w:r>
          <w:r>
            <w:rPr>
              <w:b/>
              <w:sz w:val="28"/>
              <w:szCs w:val="28"/>
            </w:rPr>
            <w:fldChar w:fldCharType="separate"/>
          </w:r>
          <w:r>
            <w:rPr>
              <w:b/>
              <w:sz w:val="28"/>
              <w:szCs w:val="28"/>
            </w:rPr>
            <w:t>2</w:t>
          </w:r>
          <w:r>
            <w:rPr>
              <w:b/>
              <w:sz w:val="28"/>
              <w:szCs w:val="28"/>
            </w:rPr>
            <w:fldChar w:fldCharType="end"/>
          </w:r>
          <w:r>
            <w:rPr>
              <w:b/>
              <w:sz w:val="28"/>
              <w:szCs w:val="28"/>
            </w:rPr>
            <w:fldChar w:fldCharType="end"/>
          </w:r>
        </w:p>
        <w:p>
          <w:pPr>
            <w:pStyle w:val="31"/>
            <w:tabs>
              <w:tab w:val="right" w:leader="dot" w:pos="9638"/>
            </w:tabs>
            <w:rPr>
              <w:b/>
              <w:sz w:val="28"/>
              <w:szCs w:val="28"/>
            </w:rPr>
          </w:pPr>
          <w:r>
            <w:fldChar w:fldCharType="begin"/>
          </w:r>
          <w:r>
            <w:instrText xml:space="preserve"> HYPERLINK \l "_Toc24790" </w:instrText>
          </w:r>
          <w:r>
            <w:fldChar w:fldCharType="separate"/>
          </w:r>
          <w:r>
            <w:rPr>
              <w:rFonts w:hint="eastAsia"/>
              <w:b/>
              <w:sz w:val="28"/>
              <w:szCs w:val="28"/>
            </w:rPr>
            <w:t>第五章 工作原理</w:t>
          </w:r>
          <w:r>
            <w:rPr>
              <w:b/>
              <w:sz w:val="28"/>
              <w:szCs w:val="28"/>
            </w:rPr>
            <w:tab/>
          </w:r>
          <w:r>
            <w:rPr>
              <w:b/>
              <w:sz w:val="28"/>
              <w:szCs w:val="28"/>
            </w:rPr>
            <w:fldChar w:fldCharType="begin"/>
          </w:r>
          <w:r>
            <w:rPr>
              <w:b/>
              <w:sz w:val="28"/>
              <w:szCs w:val="28"/>
            </w:rPr>
            <w:instrText xml:space="preserve"> PAGEREF _Toc24790 \h </w:instrText>
          </w:r>
          <w:r>
            <w:rPr>
              <w:b/>
              <w:sz w:val="28"/>
              <w:szCs w:val="28"/>
            </w:rPr>
            <w:fldChar w:fldCharType="separate"/>
          </w:r>
          <w:r>
            <w:rPr>
              <w:b/>
              <w:sz w:val="28"/>
              <w:szCs w:val="28"/>
            </w:rPr>
            <w:t>3</w:t>
          </w:r>
          <w:r>
            <w:rPr>
              <w:b/>
              <w:sz w:val="28"/>
              <w:szCs w:val="28"/>
            </w:rPr>
            <w:fldChar w:fldCharType="end"/>
          </w:r>
          <w:r>
            <w:rPr>
              <w:b/>
              <w:sz w:val="28"/>
              <w:szCs w:val="28"/>
            </w:rPr>
            <w:fldChar w:fldCharType="end"/>
          </w:r>
        </w:p>
        <w:p>
          <w:pPr>
            <w:pStyle w:val="31"/>
            <w:tabs>
              <w:tab w:val="right" w:leader="dot" w:pos="9638"/>
            </w:tabs>
            <w:rPr>
              <w:b/>
              <w:sz w:val="28"/>
              <w:szCs w:val="28"/>
            </w:rPr>
          </w:pPr>
          <w:r>
            <w:fldChar w:fldCharType="begin"/>
          </w:r>
          <w:r>
            <w:instrText xml:space="preserve"> HYPERLINK \l "_Toc26812" </w:instrText>
          </w:r>
          <w:r>
            <w:fldChar w:fldCharType="separate"/>
          </w:r>
          <w:r>
            <w:rPr>
              <w:rFonts w:hint="eastAsia" w:ascii="Calibri" w:hAnsi="Calibri" w:eastAsia="宋体" w:cs="Times New Roman"/>
              <w:b/>
              <w:bCs/>
              <w:kern w:val="44"/>
              <w:sz w:val="28"/>
              <w:szCs w:val="28"/>
            </w:rPr>
            <w:t>第六章 仪器布局与说明</w:t>
          </w:r>
          <w:r>
            <w:rPr>
              <w:b/>
              <w:sz w:val="28"/>
              <w:szCs w:val="28"/>
            </w:rPr>
            <w:tab/>
          </w:r>
          <w:r>
            <w:rPr>
              <w:b/>
              <w:sz w:val="28"/>
              <w:szCs w:val="28"/>
            </w:rPr>
            <w:fldChar w:fldCharType="begin"/>
          </w:r>
          <w:r>
            <w:rPr>
              <w:b/>
              <w:sz w:val="28"/>
              <w:szCs w:val="28"/>
            </w:rPr>
            <w:instrText xml:space="preserve"> PAGEREF _Toc26812 \h </w:instrText>
          </w:r>
          <w:r>
            <w:rPr>
              <w:b/>
              <w:sz w:val="28"/>
              <w:szCs w:val="28"/>
            </w:rPr>
            <w:fldChar w:fldCharType="separate"/>
          </w:r>
          <w:r>
            <w:rPr>
              <w:b/>
              <w:sz w:val="28"/>
              <w:szCs w:val="28"/>
            </w:rPr>
            <w:t>3</w:t>
          </w:r>
          <w:r>
            <w:rPr>
              <w:b/>
              <w:sz w:val="28"/>
              <w:szCs w:val="28"/>
            </w:rPr>
            <w:fldChar w:fldCharType="end"/>
          </w:r>
          <w:r>
            <w:rPr>
              <w:b/>
              <w:sz w:val="28"/>
              <w:szCs w:val="28"/>
            </w:rPr>
            <w:fldChar w:fldCharType="end"/>
          </w:r>
        </w:p>
        <w:p>
          <w:pPr>
            <w:pStyle w:val="32"/>
            <w:tabs>
              <w:tab w:val="right" w:leader="dot" w:pos="9638"/>
            </w:tabs>
            <w:ind w:left="420"/>
            <w:rPr>
              <w:sz w:val="28"/>
              <w:szCs w:val="28"/>
            </w:rPr>
          </w:pPr>
          <w:r>
            <w:fldChar w:fldCharType="begin"/>
          </w:r>
          <w:r>
            <w:instrText xml:space="preserve"> HYPERLINK \l "_Toc18364" </w:instrText>
          </w:r>
          <w:r>
            <w:fldChar w:fldCharType="separate"/>
          </w:r>
          <w:r>
            <w:rPr>
              <w:rFonts w:hint="eastAsia"/>
              <w:sz w:val="28"/>
              <w:szCs w:val="28"/>
            </w:rPr>
            <w:t>6.1、仪器的组成</w:t>
          </w:r>
          <w:r>
            <w:rPr>
              <w:sz w:val="28"/>
              <w:szCs w:val="28"/>
            </w:rPr>
            <w:tab/>
          </w:r>
          <w:r>
            <w:rPr>
              <w:sz w:val="28"/>
              <w:szCs w:val="28"/>
            </w:rPr>
            <w:fldChar w:fldCharType="begin"/>
          </w:r>
          <w:r>
            <w:rPr>
              <w:sz w:val="28"/>
              <w:szCs w:val="28"/>
            </w:rPr>
            <w:instrText xml:space="preserve"> PAGEREF _Toc18364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32"/>
            <w:tabs>
              <w:tab w:val="right" w:leader="dot" w:pos="9638"/>
            </w:tabs>
            <w:ind w:left="420"/>
            <w:rPr>
              <w:sz w:val="28"/>
              <w:szCs w:val="28"/>
            </w:rPr>
          </w:pPr>
          <w:r>
            <w:fldChar w:fldCharType="begin"/>
          </w:r>
          <w:r>
            <w:instrText xml:space="preserve"> HYPERLINK \l "_Toc7764" </w:instrText>
          </w:r>
          <w:r>
            <w:fldChar w:fldCharType="separate"/>
          </w:r>
          <w:r>
            <w:rPr>
              <w:rFonts w:hint="eastAsia"/>
              <w:sz w:val="28"/>
              <w:szCs w:val="28"/>
            </w:rPr>
            <w:t>6.2、操作界面介绍</w:t>
          </w:r>
          <w:r>
            <w:rPr>
              <w:sz w:val="28"/>
              <w:szCs w:val="28"/>
            </w:rPr>
            <w:tab/>
          </w:r>
          <w:r>
            <w:rPr>
              <w:sz w:val="28"/>
              <w:szCs w:val="28"/>
            </w:rPr>
            <w:fldChar w:fldCharType="begin"/>
          </w:r>
          <w:r>
            <w:rPr>
              <w:sz w:val="28"/>
              <w:szCs w:val="28"/>
            </w:rPr>
            <w:instrText xml:space="preserve"> PAGEREF _Toc7764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31"/>
            <w:tabs>
              <w:tab w:val="right" w:leader="dot" w:pos="9638"/>
            </w:tabs>
            <w:rPr>
              <w:b/>
              <w:sz w:val="28"/>
              <w:szCs w:val="28"/>
            </w:rPr>
          </w:pPr>
          <w:r>
            <w:fldChar w:fldCharType="begin"/>
          </w:r>
          <w:r>
            <w:instrText xml:space="preserve"> HYPERLINK \l "_Toc25693" </w:instrText>
          </w:r>
          <w:r>
            <w:fldChar w:fldCharType="separate"/>
          </w:r>
          <w:r>
            <w:rPr>
              <w:rFonts w:hint="eastAsia"/>
              <w:b/>
              <w:sz w:val="28"/>
              <w:szCs w:val="28"/>
            </w:rPr>
            <w:t>第七章 使用示例</w:t>
          </w:r>
          <w:r>
            <w:rPr>
              <w:b/>
              <w:sz w:val="28"/>
              <w:szCs w:val="28"/>
            </w:rPr>
            <w:tab/>
          </w:r>
          <w:r>
            <w:rPr>
              <w:b/>
              <w:sz w:val="28"/>
              <w:szCs w:val="28"/>
            </w:rPr>
            <w:fldChar w:fldCharType="begin"/>
          </w:r>
          <w:r>
            <w:rPr>
              <w:b/>
              <w:sz w:val="28"/>
              <w:szCs w:val="28"/>
            </w:rPr>
            <w:instrText xml:space="preserve"> PAGEREF _Toc25693 \h </w:instrText>
          </w:r>
          <w:r>
            <w:rPr>
              <w:b/>
              <w:sz w:val="28"/>
              <w:szCs w:val="28"/>
            </w:rPr>
            <w:fldChar w:fldCharType="separate"/>
          </w:r>
          <w:r>
            <w:rPr>
              <w:b/>
              <w:sz w:val="28"/>
              <w:szCs w:val="28"/>
            </w:rPr>
            <w:t>6</w:t>
          </w:r>
          <w:r>
            <w:rPr>
              <w:b/>
              <w:sz w:val="28"/>
              <w:szCs w:val="28"/>
            </w:rPr>
            <w:fldChar w:fldCharType="end"/>
          </w:r>
          <w:r>
            <w:rPr>
              <w:b/>
              <w:sz w:val="28"/>
              <w:szCs w:val="28"/>
            </w:rPr>
            <w:fldChar w:fldCharType="end"/>
          </w:r>
        </w:p>
        <w:p>
          <w:pPr>
            <w:pStyle w:val="32"/>
            <w:tabs>
              <w:tab w:val="right" w:leader="dot" w:pos="9638"/>
            </w:tabs>
            <w:ind w:left="420"/>
            <w:rPr>
              <w:sz w:val="28"/>
              <w:szCs w:val="28"/>
            </w:rPr>
          </w:pPr>
          <w:r>
            <w:fldChar w:fldCharType="begin"/>
          </w:r>
          <w:r>
            <w:instrText xml:space="preserve"> HYPERLINK \l "_Toc12666" </w:instrText>
          </w:r>
          <w:r>
            <w:fldChar w:fldCharType="separate"/>
          </w:r>
          <w:r>
            <w:rPr>
              <w:rFonts w:hint="eastAsia"/>
              <w:sz w:val="28"/>
              <w:szCs w:val="28"/>
            </w:rPr>
            <w:t>7.1、电缆扎伤器现场接线</w:t>
          </w:r>
          <w:r>
            <w:rPr>
              <w:sz w:val="28"/>
              <w:szCs w:val="28"/>
            </w:rPr>
            <w:tab/>
          </w:r>
          <w:r>
            <w:rPr>
              <w:sz w:val="28"/>
              <w:szCs w:val="28"/>
            </w:rPr>
            <w:fldChar w:fldCharType="begin"/>
          </w:r>
          <w:r>
            <w:rPr>
              <w:sz w:val="28"/>
              <w:szCs w:val="28"/>
            </w:rPr>
            <w:instrText xml:space="preserve"> PAGEREF _Toc12666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2"/>
            <w:tabs>
              <w:tab w:val="right" w:leader="dot" w:pos="9638"/>
            </w:tabs>
            <w:ind w:left="420"/>
            <w:rPr>
              <w:sz w:val="28"/>
              <w:szCs w:val="28"/>
            </w:rPr>
          </w:pPr>
          <w:r>
            <w:fldChar w:fldCharType="begin"/>
          </w:r>
          <w:r>
            <w:instrText xml:space="preserve"> HYPERLINK \l "_Toc22645" </w:instrText>
          </w:r>
          <w:r>
            <w:fldChar w:fldCharType="separate"/>
          </w:r>
          <w:r>
            <w:rPr>
              <w:rFonts w:hint="eastAsia"/>
              <w:sz w:val="28"/>
              <w:szCs w:val="28"/>
            </w:rPr>
            <w:t>7.2、操作使用方法</w:t>
          </w:r>
          <w:r>
            <w:rPr>
              <w:sz w:val="28"/>
              <w:szCs w:val="28"/>
            </w:rPr>
            <w:tab/>
          </w:r>
          <w:r>
            <w:rPr>
              <w:sz w:val="28"/>
              <w:szCs w:val="28"/>
            </w:rPr>
            <w:fldChar w:fldCharType="begin"/>
          </w:r>
          <w:r>
            <w:rPr>
              <w:sz w:val="28"/>
              <w:szCs w:val="28"/>
            </w:rPr>
            <w:instrText xml:space="preserve"> PAGEREF _Toc22645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1"/>
            <w:tabs>
              <w:tab w:val="right" w:leader="dot" w:pos="9638"/>
            </w:tabs>
            <w:rPr>
              <w:b/>
              <w:sz w:val="28"/>
              <w:szCs w:val="28"/>
            </w:rPr>
          </w:pPr>
          <w:r>
            <w:fldChar w:fldCharType="begin"/>
          </w:r>
          <w:r>
            <w:instrText xml:space="preserve"> HYPERLINK \l "_Toc15492" </w:instrText>
          </w:r>
          <w:r>
            <w:fldChar w:fldCharType="separate"/>
          </w:r>
          <w:r>
            <w:rPr>
              <w:rFonts w:hint="eastAsia"/>
              <w:b/>
              <w:sz w:val="28"/>
              <w:szCs w:val="28"/>
            </w:rPr>
            <w:t>第八章 仪器使用注意事项及常见故障</w:t>
          </w:r>
          <w:r>
            <w:rPr>
              <w:b/>
              <w:sz w:val="28"/>
              <w:szCs w:val="28"/>
            </w:rPr>
            <w:tab/>
          </w:r>
          <w:r>
            <w:rPr>
              <w:rFonts w:hint="eastAsia"/>
              <w:b/>
              <w:sz w:val="28"/>
              <w:szCs w:val="28"/>
            </w:rPr>
            <w:t>8</w:t>
          </w:r>
          <w:r>
            <w:rPr>
              <w:rFonts w:hint="eastAsia"/>
              <w:b/>
              <w:sz w:val="28"/>
              <w:szCs w:val="28"/>
            </w:rPr>
            <w:fldChar w:fldCharType="end"/>
          </w:r>
        </w:p>
        <w:p>
          <w:pPr>
            <w:pStyle w:val="31"/>
            <w:tabs>
              <w:tab w:val="right" w:leader="dot" w:pos="9638"/>
            </w:tabs>
            <w:rPr>
              <w:b/>
              <w:sz w:val="28"/>
              <w:szCs w:val="28"/>
            </w:rPr>
          </w:pPr>
          <w:r>
            <w:fldChar w:fldCharType="begin"/>
          </w:r>
          <w:r>
            <w:instrText xml:space="preserve"> HYPERLINK \l "_Toc14729" </w:instrText>
          </w:r>
          <w:r>
            <w:fldChar w:fldCharType="separate"/>
          </w:r>
          <w:r>
            <w:rPr>
              <w:rFonts w:hint="eastAsia"/>
              <w:b/>
              <w:sz w:val="28"/>
              <w:szCs w:val="28"/>
            </w:rPr>
            <w:t>第九章 售后服务及装箱清单</w:t>
          </w:r>
          <w:r>
            <w:rPr>
              <w:b/>
              <w:sz w:val="28"/>
              <w:szCs w:val="28"/>
            </w:rPr>
            <w:tab/>
          </w:r>
          <w:r>
            <w:rPr>
              <w:rFonts w:hint="eastAsia"/>
              <w:b/>
              <w:sz w:val="28"/>
              <w:szCs w:val="28"/>
            </w:rPr>
            <w:t>9</w:t>
          </w:r>
          <w:r>
            <w:rPr>
              <w:rFonts w:hint="eastAsia"/>
              <w:b/>
              <w:sz w:val="28"/>
              <w:szCs w:val="28"/>
            </w:rPr>
            <w:fldChar w:fldCharType="end"/>
          </w:r>
        </w:p>
        <w:p>
          <w:pPr>
            <w:pStyle w:val="31"/>
            <w:tabs>
              <w:tab w:val="right" w:leader="dot" w:pos="9638"/>
            </w:tabs>
            <w:rPr>
              <w:b/>
            </w:rPr>
          </w:pPr>
          <w:r>
            <w:fldChar w:fldCharType="begin"/>
          </w:r>
          <w:r>
            <w:instrText xml:space="preserve"> HYPERLINK \l "_Toc27219" </w:instrText>
          </w:r>
          <w:r>
            <w:fldChar w:fldCharType="separate"/>
          </w:r>
          <w:r>
            <w:rPr>
              <w:rFonts w:hint="eastAsia"/>
              <w:b/>
              <w:bCs/>
              <w:sz w:val="28"/>
              <w:szCs w:val="28"/>
            </w:rPr>
            <w:t>装箱清单</w:t>
          </w:r>
          <w:r>
            <w:rPr>
              <w:b/>
              <w:sz w:val="28"/>
              <w:szCs w:val="28"/>
            </w:rPr>
            <w:tab/>
          </w:r>
          <w:r>
            <w:rPr>
              <w:rFonts w:hint="eastAsia"/>
              <w:b/>
              <w:sz w:val="28"/>
              <w:szCs w:val="28"/>
            </w:rPr>
            <w:t>9</w:t>
          </w:r>
          <w:r>
            <w:rPr>
              <w:rFonts w:hint="eastAsia"/>
              <w:b/>
              <w:sz w:val="28"/>
              <w:szCs w:val="28"/>
            </w:rPr>
            <w:fldChar w:fldCharType="end"/>
          </w:r>
        </w:p>
        <w:p>
          <w:r>
            <w:rPr>
              <w:b/>
            </w:rPr>
            <w:fldChar w:fldCharType="end"/>
          </w:r>
        </w:p>
      </w:sdtContent>
    </w:sdt>
    <w:p>
      <w:pPr>
        <w:pStyle w:val="8"/>
        <w:ind w:firstLine="316"/>
        <w:rPr>
          <w:rFonts w:ascii="宋体" w:hAnsi="宋体"/>
          <w:b/>
          <w:szCs w:val="21"/>
        </w:rPr>
      </w:pPr>
      <w:r>
        <w:rPr>
          <w:rFonts w:ascii="宋体" w:hAnsi="宋体"/>
          <w:b/>
          <w:sz w:val="21"/>
          <w:szCs w:val="21"/>
        </w:rPr>
        <w:fldChar w:fldCharType="begin"/>
      </w:r>
      <w:r>
        <w:rPr>
          <w:rFonts w:hint="eastAsia" w:ascii="宋体" w:hAnsi="宋体"/>
          <w:b/>
          <w:sz w:val="21"/>
          <w:szCs w:val="21"/>
        </w:rPr>
        <w:instrText xml:space="preserve">TOC \o "1-3" \h \z \u</w:instrText>
      </w:r>
      <w:r>
        <w:rPr>
          <w:rFonts w:ascii="宋体" w:hAnsi="宋体"/>
          <w:b/>
          <w:sz w:val="21"/>
          <w:szCs w:val="21"/>
        </w:rPr>
        <w:fldChar w:fldCharType="separate"/>
      </w:r>
    </w:p>
    <w:p>
      <w:pPr>
        <w:pStyle w:val="8"/>
        <w:tabs>
          <w:tab w:val="right" w:leader="dot" w:pos="9638"/>
          <w:tab w:val="clear" w:pos="8789"/>
        </w:tabs>
      </w:pPr>
    </w:p>
    <w:p>
      <w:pPr>
        <w:tabs>
          <w:tab w:val="right" w:leader="dot" w:pos="8789"/>
        </w:tabs>
        <w:ind w:firstLine="316"/>
        <w:rPr>
          <w:rFonts w:ascii="宋体" w:hAnsi="宋体"/>
          <w:b/>
          <w:szCs w:val="21"/>
        </w:rPr>
      </w:pPr>
      <w:r>
        <w:rPr>
          <w:rFonts w:ascii="宋体" w:hAnsi="宋体"/>
          <w:b/>
          <w:szCs w:val="21"/>
        </w:rPr>
        <w:fldChar w:fldCharType="end"/>
      </w:r>
    </w:p>
    <w:p>
      <w:pPr>
        <w:rPr>
          <w:b/>
          <w:sz w:val="24"/>
        </w:rPr>
      </w:pPr>
    </w:p>
    <w:p>
      <w:pPr>
        <w:jc w:val="center"/>
        <w:rPr>
          <w:b/>
          <w:sz w:val="24"/>
        </w:rPr>
      </w:pPr>
    </w:p>
    <w:p>
      <w:pPr>
        <w:pStyle w:val="2"/>
        <w:rPr>
          <w:sz w:val="24"/>
        </w:rPr>
        <w:sectPr>
          <w:footerReference r:id="rId5" w:type="first"/>
          <w:headerReference r:id="rId3" w:type="default"/>
          <w:footerReference r:id="rId4" w:type="default"/>
          <w:pgSz w:w="11906" w:h="16838"/>
          <w:pgMar w:top="1134" w:right="1134" w:bottom="1134" w:left="1134" w:header="851" w:footer="458" w:gutter="0"/>
          <w:pgNumType w:fmt="decimal" w:start="0"/>
          <w:cols w:space="425" w:num="1"/>
          <w:titlePg/>
          <w:docGrid w:type="lines" w:linePitch="312" w:charSpace="0"/>
        </w:sectPr>
      </w:pPr>
      <w:r>
        <w:rPr>
          <w:sz w:val="24"/>
        </w:rPr>
        <w:br w:type="page"/>
      </w:r>
    </w:p>
    <w:p>
      <w:pPr>
        <w:pStyle w:val="2"/>
        <w:rPr>
          <w:szCs w:val="28"/>
        </w:rPr>
      </w:pPr>
      <w:bookmarkStart w:id="0" w:name="_Toc82269897"/>
      <w:bookmarkStart w:id="1" w:name="_Toc28073"/>
      <w:bookmarkStart w:id="2" w:name="_Toc2721"/>
      <w:r>
        <w:rPr>
          <w:rFonts w:hint="eastAsia"/>
        </w:rPr>
        <w:t>第一章 警告</w:t>
      </w:r>
      <w:bookmarkEnd w:id="0"/>
      <w:bookmarkEnd w:id="1"/>
      <w:bookmarkEnd w:id="2"/>
    </w:p>
    <w:p>
      <w:pPr>
        <w:rPr>
          <w:b/>
          <w:color w:val="FF0000"/>
          <w:sz w:val="28"/>
          <w:szCs w:val="28"/>
        </w:rPr>
      </w:pPr>
    </w:p>
    <w:p>
      <w:pPr>
        <w:rPr>
          <w:b/>
          <w:color w:val="FF0000"/>
          <w:sz w:val="28"/>
          <w:szCs w:val="28"/>
        </w:rPr>
      </w:pPr>
      <w:r>
        <w:drawing>
          <wp:anchor distT="0" distB="0" distL="114300" distR="114300" simplePos="0" relativeHeight="251664384" behindDoc="0" locked="0" layoutInCell="1" allowOverlap="1">
            <wp:simplePos x="0" y="0"/>
            <wp:positionH relativeFrom="column">
              <wp:posOffset>2346960</wp:posOffset>
            </wp:positionH>
            <wp:positionV relativeFrom="paragraph">
              <wp:posOffset>85090</wp:posOffset>
            </wp:positionV>
            <wp:extent cx="1625600" cy="1431290"/>
            <wp:effectExtent l="0" t="0" r="12700" b="16510"/>
            <wp:wrapNone/>
            <wp:docPr id="393" name="图片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图片 393"/>
                    <pic:cNvPicPr>
                      <a:picLocks noChangeAspect="1" noChangeArrowheads="1"/>
                    </pic:cNvPicPr>
                  </pic:nvPicPr>
                  <pic:blipFill>
                    <a:blip r:embed="rId13" cstate="print"/>
                    <a:srcRect/>
                    <a:stretch>
                      <a:fillRect/>
                    </a:stretch>
                  </pic:blipFill>
                  <pic:spPr>
                    <a:xfrm>
                      <a:off x="0" y="0"/>
                      <a:ext cx="1625600" cy="1431290"/>
                    </a:xfrm>
                    <a:prstGeom prst="rect">
                      <a:avLst/>
                    </a:prstGeom>
                    <a:noFill/>
                    <a:ln w="9525">
                      <a:noFill/>
                      <a:miter lim="800000"/>
                      <a:headEnd/>
                      <a:tailEnd/>
                    </a:ln>
                  </pic:spPr>
                </pic:pic>
              </a:graphicData>
            </a:graphic>
          </wp:anchor>
        </w:drawing>
      </w:r>
    </w:p>
    <w:p>
      <w:pPr>
        <w:rPr>
          <w:b/>
          <w:color w:val="FF0000"/>
          <w:sz w:val="28"/>
          <w:szCs w:val="28"/>
        </w:rPr>
      </w:pPr>
    </w:p>
    <w:p>
      <w:pPr>
        <w:rPr>
          <w:b/>
          <w:color w:val="FF0000"/>
          <w:sz w:val="28"/>
          <w:szCs w:val="28"/>
        </w:rPr>
      </w:pPr>
    </w:p>
    <w:p>
      <w:pPr>
        <w:rPr>
          <w:b/>
          <w:color w:val="FF0000"/>
          <w:sz w:val="28"/>
          <w:szCs w:val="28"/>
        </w:rPr>
      </w:pPr>
    </w:p>
    <w:p>
      <w:pPr>
        <w:rPr>
          <w:b/>
          <w:color w:val="FF0000"/>
          <w:sz w:val="28"/>
          <w:szCs w:val="28"/>
        </w:rPr>
      </w:pPr>
    </w:p>
    <w:p>
      <w:pPr>
        <w:jc w:val="center"/>
        <w:rPr>
          <w:b/>
          <w:sz w:val="36"/>
          <w:szCs w:val="36"/>
        </w:rPr>
      </w:pPr>
      <w:r>
        <w:rPr>
          <w:rFonts w:hint="eastAsia"/>
          <w:b/>
          <w:color w:val="FF0000"/>
          <w:sz w:val="36"/>
          <w:szCs w:val="36"/>
        </w:rPr>
        <w:t>注意：</w:t>
      </w:r>
      <w:r>
        <w:rPr>
          <w:rFonts w:hint="eastAsia"/>
          <w:b/>
          <w:sz w:val="36"/>
          <w:szCs w:val="36"/>
        </w:rPr>
        <w:t>感谢您订购电缆安全刺扎器</w:t>
      </w:r>
    </w:p>
    <w:p>
      <w:pPr>
        <w:jc w:val="center"/>
        <w:rPr>
          <w:b/>
          <w:sz w:val="36"/>
          <w:szCs w:val="36"/>
        </w:rPr>
      </w:pPr>
      <w:r>
        <w:rPr>
          <w:rFonts w:hint="eastAsia"/>
          <w:b/>
          <w:sz w:val="36"/>
          <w:szCs w:val="36"/>
        </w:rPr>
        <w:t>为了安全使用，提示如下：</w:t>
      </w:r>
    </w:p>
    <w:p>
      <w:pPr>
        <w:jc w:val="center"/>
        <w:rPr>
          <w:b/>
          <w:sz w:val="32"/>
          <w:szCs w:val="32"/>
        </w:rPr>
      </w:pPr>
    </w:p>
    <w:p>
      <w:pPr>
        <w:spacing w:line="520" w:lineRule="exact"/>
        <w:ind w:firstLine="562" w:firstLineChars="200"/>
        <w:rPr>
          <w:rFonts w:ascii="宋体" w:hAnsi="宋体"/>
          <w:b/>
          <w:bCs/>
          <w:color w:val="FF0000"/>
          <w:sz w:val="28"/>
          <w:szCs w:val="28"/>
        </w:rPr>
      </w:pPr>
      <w:r>
        <w:rPr>
          <w:rFonts w:hint="eastAsia" w:ascii="宋体" w:hAnsi="宋体"/>
          <w:b/>
          <w:bCs/>
          <w:color w:val="FF0000"/>
          <w:sz w:val="28"/>
          <w:szCs w:val="28"/>
        </w:rPr>
        <w:t>1.请详细阅读本手册，遵守相关注意事项。</w:t>
      </w:r>
    </w:p>
    <w:p>
      <w:pPr>
        <w:spacing w:line="520" w:lineRule="exact"/>
        <w:ind w:firstLine="562" w:firstLineChars="200"/>
        <w:rPr>
          <w:rFonts w:ascii="宋体" w:hAnsi="宋体"/>
          <w:b/>
          <w:bCs/>
          <w:color w:val="FF0000"/>
          <w:sz w:val="28"/>
          <w:szCs w:val="28"/>
        </w:rPr>
      </w:pPr>
      <w:r>
        <w:rPr>
          <w:rFonts w:hint="eastAsia" w:ascii="宋体" w:hAnsi="宋体"/>
          <w:b/>
          <w:bCs/>
          <w:color w:val="FF0000"/>
          <w:sz w:val="28"/>
          <w:szCs w:val="28"/>
        </w:rPr>
        <w:t>2.严禁剧烈撞击仪器。</w:t>
      </w:r>
    </w:p>
    <w:p>
      <w:pPr>
        <w:spacing w:line="520" w:lineRule="exact"/>
        <w:ind w:firstLine="562" w:firstLineChars="200"/>
        <w:rPr>
          <w:rFonts w:ascii="宋体" w:hAnsi="宋体"/>
          <w:b/>
          <w:bCs/>
          <w:color w:val="FF0000"/>
          <w:sz w:val="28"/>
          <w:szCs w:val="28"/>
        </w:rPr>
      </w:pPr>
      <w:r>
        <w:rPr>
          <w:rFonts w:hint="eastAsia" w:ascii="宋体" w:hAnsi="宋体"/>
          <w:b/>
          <w:bCs/>
          <w:color w:val="FF0000"/>
          <w:sz w:val="28"/>
          <w:szCs w:val="28"/>
        </w:rPr>
        <w:t>3.严禁不装射钉，空弹试验，存在枪针断裂与伤人风险。</w:t>
      </w:r>
    </w:p>
    <w:p>
      <w:pPr>
        <w:spacing w:line="520" w:lineRule="exact"/>
        <w:ind w:firstLine="562" w:firstLineChars="200"/>
        <w:rPr>
          <w:rFonts w:ascii="宋体" w:hAnsi="宋体"/>
          <w:b/>
          <w:bCs/>
          <w:color w:val="FF0000"/>
          <w:sz w:val="28"/>
          <w:szCs w:val="28"/>
        </w:rPr>
      </w:pPr>
      <w:r>
        <w:rPr>
          <w:rFonts w:hint="eastAsia" w:ascii="宋体" w:hAnsi="宋体"/>
          <w:b/>
          <w:bCs/>
          <w:color w:val="FF0000"/>
          <w:sz w:val="28"/>
          <w:szCs w:val="28"/>
        </w:rPr>
        <w:t>4.本设备为电缆刺扎专用仪器，严禁它用。</w:t>
      </w:r>
    </w:p>
    <w:p>
      <w:pPr>
        <w:spacing w:line="520" w:lineRule="exact"/>
        <w:ind w:firstLine="562" w:firstLineChars="200"/>
        <w:rPr>
          <w:rFonts w:ascii="宋体" w:hAnsi="宋体"/>
          <w:b/>
          <w:bCs/>
          <w:color w:val="FF0000"/>
          <w:sz w:val="28"/>
          <w:szCs w:val="28"/>
        </w:rPr>
      </w:pPr>
    </w:p>
    <w:p>
      <w:pPr>
        <w:pStyle w:val="2"/>
      </w:pPr>
    </w:p>
    <w:p>
      <w:pPr>
        <w:pStyle w:val="2"/>
      </w:pPr>
      <w:bookmarkStart w:id="3" w:name="_Toc82269898"/>
      <w:bookmarkStart w:id="4" w:name="_Toc12140"/>
      <w:bookmarkStart w:id="5" w:name="_Toc16886"/>
      <w:r>
        <w:rPr>
          <w:rFonts w:hint="eastAsia"/>
        </w:rPr>
        <w:t>第二章 概述</w:t>
      </w:r>
      <w:bookmarkEnd w:id="3"/>
      <w:bookmarkEnd w:id="4"/>
      <w:bookmarkEnd w:id="5"/>
    </w:p>
    <w:p>
      <w:pPr>
        <w:spacing w:line="520" w:lineRule="exact"/>
        <w:ind w:firstLine="560" w:firstLineChars="200"/>
        <w:rPr>
          <w:sz w:val="28"/>
          <w:szCs w:val="28"/>
        </w:rPr>
      </w:pPr>
      <w:r>
        <w:rPr>
          <w:rFonts w:hint="eastAsia"/>
          <w:sz w:val="28"/>
          <w:szCs w:val="28"/>
        </w:rPr>
        <w:t>我国电力系统每年都会发生人工锯错带电电缆的人命事故。本装置可以彻底解决这个问题，它采用遥控自动扎伤装置，在现场对相关电缆进行一次破坏扎伤。若电缆带电，扎伤瞬间电缆有火爆现象，否则电缆不带电。</w:t>
      </w:r>
    </w:p>
    <w:p>
      <w:pPr>
        <w:spacing w:line="520" w:lineRule="exact"/>
        <w:ind w:firstLine="560" w:firstLineChars="200"/>
        <w:rPr>
          <w:sz w:val="28"/>
          <w:szCs w:val="28"/>
        </w:rPr>
      </w:pPr>
      <w:r>
        <w:rPr>
          <w:rFonts w:hint="eastAsia"/>
          <w:sz w:val="28"/>
          <w:szCs w:val="28"/>
        </w:rPr>
        <w:t>在电力电缆施工过程中，对已敷设好的电缆进行迁移、故障维修时，往往要对相关电缆进行锯断处理。为了确保操作人员人身安全万无一失。首先要对现场将要处理的电缆进行身份确认。特别是要对相关电缆带电与否进行判断。在确认无误后才能对相关的电缆再进行锯断处理。</w:t>
      </w:r>
    </w:p>
    <w:p>
      <w:pPr>
        <w:spacing w:line="520" w:lineRule="exact"/>
        <w:ind w:firstLine="560" w:firstLineChars="200"/>
        <w:rPr>
          <w:sz w:val="28"/>
          <w:szCs w:val="28"/>
        </w:rPr>
      </w:pPr>
      <w:r>
        <w:rPr>
          <w:rFonts w:hint="eastAsia"/>
          <w:sz w:val="28"/>
          <w:szCs w:val="28"/>
        </w:rPr>
        <w:t>确认现场相关电缆身份的方法通常有两种：通过原始设计施工记录进行确认；通过电缆带电或不带电识别仪现场进行确认。绝对确认电缆是否带电的方法目前只有采用机械扎伤使电缆相对地或对相短路的方法进行判别：人工机械扎伤和遥控自动扎伤。</w:t>
      </w:r>
    </w:p>
    <w:p>
      <w:pPr>
        <w:pStyle w:val="2"/>
        <w:rPr>
          <w:szCs w:val="48"/>
        </w:rPr>
      </w:pPr>
      <w:bookmarkStart w:id="6" w:name="_Toc82269901"/>
      <w:bookmarkStart w:id="7" w:name="_Toc11626"/>
      <w:bookmarkStart w:id="8" w:name="_Toc14835"/>
      <w:r>
        <w:rPr>
          <w:rFonts w:hint="eastAsia"/>
        </w:rPr>
        <w:t>第三章 产品特点</w:t>
      </w:r>
      <w:bookmarkEnd w:id="6"/>
      <w:bookmarkEnd w:id="7"/>
      <w:bookmarkEnd w:id="8"/>
    </w:p>
    <w:p>
      <w:pPr>
        <w:spacing w:line="520" w:lineRule="exact"/>
        <w:rPr>
          <w:rFonts w:ascii="宋体" w:hAnsi="宋体"/>
          <w:sz w:val="28"/>
          <w:szCs w:val="28"/>
        </w:rPr>
      </w:pPr>
      <w:r>
        <w:rPr>
          <w:rFonts w:hint="eastAsia" w:ascii="宋体" w:hAnsi="宋体"/>
          <w:sz w:val="28"/>
          <w:szCs w:val="28"/>
        </w:rPr>
        <w:t>3.1、 单枪体一次只能在电缆上产生一处短路点，双枪一次同时在电缆上产生两处短路点。由于三相电缆通常呈“品”字型结构，单枪刺扎，存在部分相线无法扎伤风险，建议选用双枪配置，双枪呈</w:t>
      </w:r>
      <w:r>
        <w:rPr>
          <w:rFonts w:hint="eastAsia" w:ascii="宋体" w:hAnsi="宋体"/>
          <w:color w:val="FF0000"/>
          <w:sz w:val="28"/>
          <w:szCs w:val="28"/>
          <w:lang w:val="en-US" w:eastAsia="zh-CN"/>
        </w:rPr>
        <w:t>60</w:t>
      </w:r>
      <w:r>
        <w:rPr>
          <w:rFonts w:hint="eastAsia" w:ascii="宋体" w:hAnsi="宋体"/>
          <w:color w:val="FF0000"/>
          <w:sz w:val="28"/>
          <w:szCs w:val="28"/>
        </w:rPr>
        <w:t>°</w:t>
      </w:r>
      <w:r>
        <w:rPr>
          <w:rFonts w:hint="eastAsia" w:ascii="宋体" w:hAnsi="宋体"/>
          <w:sz w:val="28"/>
          <w:szCs w:val="28"/>
        </w:rPr>
        <w:t>夹角同时扎伤电缆。</w:t>
      </w:r>
    </w:p>
    <w:p>
      <w:pPr>
        <w:spacing w:line="520" w:lineRule="exact"/>
        <w:rPr>
          <w:rFonts w:ascii="宋体" w:hAnsi="宋体"/>
          <w:sz w:val="28"/>
          <w:szCs w:val="28"/>
        </w:rPr>
      </w:pPr>
      <w:r>
        <w:rPr>
          <w:rFonts w:hint="eastAsia" w:ascii="宋体" w:hAnsi="宋体"/>
          <w:sz w:val="28"/>
          <w:szCs w:val="28"/>
        </w:rPr>
        <w:t>3.2、 采用无线遥控方式控制，遥控距离10米以上，可以隔墙遥控，安全性能可靠性高于红外。控制线长5米。</w:t>
      </w:r>
    </w:p>
    <w:p>
      <w:pPr>
        <w:spacing w:line="520" w:lineRule="exact"/>
        <w:rPr>
          <w:rFonts w:ascii="宋体" w:hAnsi="宋体"/>
          <w:sz w:val="28"/>
          <w:szCs w:val="28"/>
        </w:rPr>
      </w:pPr>
      <w:r>
        <w:rPr>
          <w:rFonts w:hint="eastAsia" w:ascii="宋体" w:hAnsi="宋体"/>
          <w:sz w:val="28"/>
          <w:szCs w:val="28"/>
        </w:rPr>
        <w:t>3.3、交、直流两用，内置锂电池组与大容量储能装置,带电时间长，连续工作10个小时以上。</w:t>
      </w:r>
    </w:p>
    <w:p>
      <w:pPr>
        <w:spacing w:line="520" w:lineRule="exact"/>
        <w:rPr>
          <w:rFonts w:ascii="宋体" w:hAnsi="宋体"/>
          <w:sz w:val="28"/>
          <w:szCs w:val="28"/>
        </w:rPr>
      </w:pPr>
      <w:r>
        <w:rPr>
          <w:rFonts w:hint="eastAsia" w:ascii="宋体" w:hAnsi="宋体"/>
          <w:sz w:val="28"/>
          <w:szCs w:val="28"/>
        </w:rPr>
        <w:t>3.4、真人语音提示与液晶显示同步控制与一体，操作简单。</w:t>
      </w:r>
    </w:p>
    <w:p>
      <w:pPr>
        <w:pStyle w:val="2"/>
      </w:pPr>
      <w:bookmarkStart w:id="9" w:name="_Toc82269902"/>
      <w:bookmarkStart w:id="10" w:name="_Toc31139"/>
      <w:bookmarkStart w:id="11" w:name="_Toc19356"/>
      <w:r>
        <w:rPr>
          <w:rFonts w:hint="eastAsia"/>
        </w:rPr>
        <w:t>第四章 技术参数</w:t>
      </w:r>
      <w:bookmarkEnd w:id="9"/>
      <w:bookmarkEnd w:id="10"/>
      <w:bookmarkEnd w:id="11"/>
    </w:p>
    <w:p>
      <w:pPr>
        <w:spacing w:line="520" w:lineRule="exact"/>
        <w:rPr>
          <w:rFonts w:ascii="宋体" w:hAnsi="宋体"/>
          <w:sz w:val="28"/>
          <w:szCs w:val="28"/>
        </w:rPr>
      </w:pPr>
      <w:r>
        <w:rPr>
          <w:rFonts w:hint="eastAsia" w:ascii="宋体" w:hAnsi="宋体"/>
          <w:sz w:val="28"/>
          <w:szCs w:val="28"/>
        </w:rPr>
        <w:t>4.1、卡具口径宽：30-150mm。</w:t>
      </w:r>
    </w:p>
    <w:p>
      <w:pPr>
        <w:spacing w:line="520" w:lineRule="exact"/>
        <w:rPr>
          <w:rFonts w:ascii="宋体" w:hAnsi="宋体"/>
          <w:sz w:val="28"/>
          <w:szCs w:val="28"/>
        </w:rPr>
      </w:pPr>
      <w:r>
        <w:rPr>
          <w:rFonts w:hint="eastAsia" w:ascii="宋体" w:hAnsi="宋体"/>
          <w:sz w:val="28"/>
          <w:szCs w:val="28"/>
        </w:rPr>
        <w:t>4.2、体积小、重量轻，非常适合野外使用</w:t>
      </w:r>
    </w:p>
    <w:p>
      <w:pPr>
        <w:spacing w:line="520" w:lineRule="exact"/>
        <w:rPr>
          <w:rFonts w:ascii="宋体" w:hAnsi="宋体"/>
          <w:sz w:val="28"/>
          <w:szCs w:val="28"/>
        </w:rPr>
      </w:pPr>
      <w:r>
        <w:rPr>
          <w:rFonts w:hint="eastAsia" w:ascii="宋体" w:hAnsi="宋体"/>
          <w:sz w:val="28"/>
          <w:szCs w:val="28"/>
        </w:rPr>
        <w:t>4.3、工作电源：AC 220V±10%  50Hz/DC 12V 1A</w:t>
      </w:r>
    </w:p>
    <w:p>
      <w:pPr>
        <w:spacing w:line="520" w:lineRule="exact"/>
        <w:rPr>
          <w:rFonts w:ascii="宋体" w:hAnsi="宋体"/>
          <w:sz w:val="28"/>
          <w:szCs w:val="28"/>
        </w:rPr>
      </w:pPr>
      <w:r>
        <w:rPr>
          <w:rFonts w:hint="eastAsia" w:ascii="宋体" w:hAnsi="宋体"/>
          <w:sz w:val="28"/>
          <w:szCs w:val="28"/>
        </w:rPr>
        <w:t>4.4、控制器：270×230×120mm  2.5kg</w:t>
      </w:r>
    </w:p>
    <w:p>
      <w:pPr>
        <w:spacing w:line="520" w:lineRule="exact"/>
        <w:rPr>
          <w:rFonts w:ascii="宋体" w:hAnsi="宋体"/>
          <w:sz w:val="28"/>
          <w:szCs w:val="28"/>
        </w:rPr>
      </w:pPr>
      <w:r>
        <w:rPr>
          <w:rFonts w:hint="eastAsia" w:ascii="宋体" w:hAnsi="宋体"/>
          <w:sz w:val="28"/>
          <w:szCs w:val="28"/>
        </w:rPr>
        <w:t>4.5、整  套：470×380×210mm  15.5kg（双枪506YS）</w:t>
      </w:r>
    </w:p>
    <w:p>
      <w:pPr>
        <w:ind w:firstLine="562" w:firstLineChars="200"/>
        <w:rPr>
          <w:rFonts w:ascii="宋体" w:hAnsi="宋体"/>
          <w:b/>
          <w:sz w:val="28"/>
          <w:szCs w:val="28"/>
        </w:rPr>
      </w:pPr>
      <w:r>
        <w:rPr>
          <w:rFonts w:hint="eastAsia" w:ascii="宋体" w:hAnsi="宋体"/>
          <w:b/>
          <w:sz w:val="28"/>
          <w:szCs w:val="28"/>
        </w:rPr>
        <w:t>扎钉规格表：</w:t>
      </w:r>
    </w:p>
    <w:tbl>
      <w:tblPr>
        <w:tblStyle w:val="10"/>
        <w:tblW w:w="6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642"/>
        <w:gridCol w:w="709"/>
        <w:gridCol w:w="708"/>
        <w:gridCol w:w="709"/>
        <w:gridCol w:w="709"/>
        <w:gridCol w:w="70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41" w:type="dxa"/>
            <w:vAlign w:val="center"/>
          </w:tcPr>
          <w:p>
            <w:pPr>
              <w:spacing w:line="240" w:lineRule="exact"/>
              <w:jc w:val="center"/>
              <w:rPr>
                <w:rFonts w:ascii="宋体" w:hAnsi="宋体"/>
                <w:sz w:val="24"/>
                <w:szCs w:val="24"/>
              </w:rPr>
            </w:pPr>
            <w:r>
              <w:rPr>
                <w:rFonts w:hint="eastAsia" w:ascii="宋体" w:hAnsi="宋体"/>
                <w:sz w:val="24"/>
                <w:szCs w:val="24"/>
              </w:rPr>
              <w:t>电 缆</w:t>
            </w:r>
          </w:p>
          <w:p>
            <w:pPr>
              <w:spacing w:line="240" w:lineRule="exact"/>
              <w:jc w:val="center"/>
              <w:rPr>
                <w:rFonts w:ascii="宋体" w:hAnsi="宋体"/>
                <w:sz w:val="24"/>
                <w:szCs w:val="24"/>
              </w:rPr>
            </w:pPr>
            <w:r>
              <w:rPr>
                <w:rFonts w:hint="eastAsia" w:ascii="宋体" w:hAnsi="宋体"/>
                <w:sz w:val="24"/>
                <w:szCs w:val="24"/>
              </w:rPr>
              <w:t>直径mm</w:t>
            </w:r>
          </w:p>
        </w:tc>
        <w:tc>
          <w:tcPr>
            <w:tcW w:w="642" w:type="dxa"/>
            <w:vAlign w:val="center"/>
          </w:tcPr>
          <w:p>
            <w:pPr>
              <w:jc w:val="center"/>
              <w:rPr>
                <w:rFonts w:ascii="宋体" w:hAnsi="宋体"/>
                <w:sz w:val="24"/>
                <w:szCs w:val="24"/>
              </w:rPr>
            </w:pPr>
            <w:r>
              <w:rPr>
                <w:rFonts w:hint="eastAsia" w:ascii="宋体" w:hAnsi="宋体"/>
                <w:sz w:val="24"/>
                <w:szCs w:val="24"/>
              </w:rPr>
              <w:t>30</w:t>
            </w:r>
          </w:p>
        </w:tc>
        <w:tc>
          <w:tcPr>
            <w:tcW w:w="709" w:type="dxa"/>
            <w:vAlign w:val="center"/>
          </w:tcPr>
          <w:p>
            <w:pPr>
              <w:jc w:val="center"/>
              <w:rPr>
                <w:rFonts w:ascii="宋体" w:hAnsi="宋体"/>
                <w:sz w:val="24"/>
                <w:szCs w:val="24"/>
              </w:rPr>
            </w:pPr>
            <w:r>
              <w:rPr>
                <w:rFonts w:hint="eastAsia" w:ascii="宋体" w:hAnsi="宋体"/>
                <w:sz w:val="24"/>
                <w:szCs w:val="24"/>
              </w:rPr>
              <w:t>40</w:t>
            </w:r>
          </w:p>
        </w:tc>
        <w:tc>
          <w:tcPr>
            <w:tcW w:w="708" w:type="dxa"/>
            <w:vAlign w:val="center"/>
          </w:tcPr>
          <w:p>
            <w:pPr>
              <w:jc w:val="center"/>
              <w:rPr>
                <w:rFonts w:ascii="宋体" w:hAnsi="宋体"/>
                <w:sz w:val="24"/>
                <w:szCs w:val="24"/>
              </w:rPr>
            </w:pPr>
            <w:r>
              <w:rPr>
                <w:rFonts w:hint="eastAsia" w:ascii="宋体" w:hAnsi="宋体"/>
                <w:sz w:val="24"/>
                <w:szCs w:val="24"/>
              </w:rPr>
              <w:t>50</w:t>
            </w:r>
          </w:p>
        </w:tc>
        <w:tc>
          <w:tcPr>
            <w:tcW w:w="709" w:type="dxa"/>
            <w:vAlign w:val="center"/>
          </w:tcPr>
          <w:p>
            <w:pPr>
              <w:jc w:val="center"/>
              <w:rPr>
                <w:rFonts w:ascii="宋体" w:hAnsi="宋体"/>
                <w:sz w:val="24"/>
                <w:szCs w:val="24"/>
              </w:rPr>
            </w:pPr>
            <w:r>
              <w:rPr>
                <w:rFonts w:hint="eastAsia" w:ascii="宋体" w:hAnsi="宋体"/>
                <w:sz w:val="24"/>
                <w:szCs w:val="24"/>
              </w:rPr>
              <w:t>60</w:t>
            </w:r>
          </w:p>
        </w:tc>
        <w:tc>
          <w:tcPr>
            <w:tcW w:w="709" w:type="dxa"/>
            <w:vAlign w:val="center"/>
          </w:tcPr>
          <w:p>
            <w:pPr>
              <w:jc w:val="center"/>
              <w:rPr>
                <w:rFonts w:ascii="宋体" w:hAnsi="宋体"/>
                <w:sz w:val="24"/>
                <w:szCs w:val="24"/>
              </w:rPr>
            </w:pPr>
            <w:r>
              <w:rPr>
                <w:rFonts w:hint="eastAsia" w:ascii="宋体" w:hAnsi="宋体"/>
                <w:sz w:val="24"/>
                <w:szCs w:val="24"/>
              </w:rPr>
              <w:t>70</w:t>
            </w:r>
          </w:p>
        </w:tc>
        <w:tc>
          <w:tcPr>
            <w:tcW w:w="709" w:type="dxa"/>
            <w:vAlign w:val="center"/>
          </w:tcPr>
          <w:p>
            <w:pPr>
              <w:jc w:val="center"/>
              <w:rPr>
                <w:rFonts w:ascii="宋体" w:hAnsi="宋体"/>
                <w:sz w:val="24"/>
                <w:szCs w:val="24"/>
              </w:rPr>
            </w:pPr>
            <w:r>
              <w:rPr>
                <w:rFonts w:hint="eastAsia" w:ascii="宋体" w:hAnsi="宋体"/>
                <w:sz w:val="24"/>
                <w:szCs w:val="24"/>
              </w:rPr>
              <w:t>80</w:t>
            </w:r>
          </w:p>
        </w:tc>
        <w:tc>
          <w:tcPr>
            <w:tcW w:w="708" w:type="dxa"/>
            <w:vAlign w:val="center"/>
          </w:tcPr>
          <w:p>
            <w:pPr>
              <w:jc w:val="center"/>
              <w:rPr>
                <w:rFonts w:ascii="宋体" w:hAnsi="宋体"/>
                <w:sz w:val="24"/>
                <w:szCs w:val="24"/>
              </w:rPr>
            </w:pPr>
            <w:r>
              <w:rPr>
                <w:rFonts w:hint="eastAsia" w:ascii="宋体" w:hAnsi="宋体"/>
                <w:sz w:val="24"/>
                <w:szCs w:val="24"/>
              </w:rPr>
              <w:t>90</w:t>
            </w:r>
          </w:p>
        </w:tc>
        <w:tc>
          <w:tcPr>
            <w:tcW w:w="709" w:type="dxa"/>
            <w:vAlign w:val="center"/>
          </w:tcPr>
          <w:p>
            <w:pPr>
              <w:jc w:val="center"/>
              <w:rPr>
                <w:rFonts w:ascii="宋体" w:hAnsi="宋体"/>
                <w:sz w:val="24"/>
                <w:szCs w:val="24"/>
              </w:rPr>
            </w:pPr>
            <w:r>
              <w:rPr>
                <w:rFonts w:hint="eastAsia" w:ascii="宋体" w:hAnsi="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41" w:type="dxa"/>
            <w:vAlign w:val="center"/>
          </w:tcPr>
          <w:p>
            <w:pPr>
              <w:spacing w:line="240" w:lineRule="exact"/>
              <w:jc w:val="center"/>
              <w:rPr>
                <w:rFonts w:ascii="宋体" w:hAnsi="宋体"/>
                <w:sz w:val="24"/>
                <w:szCs w:val="24"/>
              </w:rPr>
            </w:pPr>
            <w:r>
              <w:rPr>
                <w:rFonts w:hint="eastAsia" w:ascii="宋体" w:hAnsi="宋体"/>
                <w:sz w:val="24"/>
                <w:szCs w:val="24"/>
              </w:rPr>
              <w:t>射钉</w:t>
            </w:r>
          </w:p>
          <w:p>
            <w:pPr>
              <w:spacing w:line="240" w:lineRule="exact"/>
              <w:jc w:val="center"/>
              <w:rPr>
                <w:rFonts w:ascii="宋体" w:hAnsi="宋体"/>
                <w:sz w:val="24"/>
                <w:szCs w:val="24"/>
              </w:rPr>
            </w:pPr>
            <w:r>
              <w:rPr>
                <w:rFonts w:hint="eastAsia" w:ascii="宋体" w:hAnsi="宋体"/>
                <w:sz w:val="24"/>
                <w:szCs w:val="24"/>
              </w:rPr>
              <w:t>规格</w:t>
            </w:r>
          </w:p>
        </w:tc>
        <w:tc>
          <w:tcPr>
            <w:tcW w:w="1351" w:type="dxa"/>
            <w:gridSpan w:val="2"/>
            <w:vAlign w:val="center"/>
          </w:tcPr>
          <w:p>
            <w:pPr>
              <w:jc w:val="center"/>
              <w:rPr>
                <w:rFonts w:ascii="宋体" w:hAnsi="宋体"/>
                <w:sz w:val="24"/>
                <w:szCs w:val="24"/>
              </w:rPr>
            </w:pPr>
            <w:r>
              <w:rPr>
                <w:rFonts w:hint="eastAsia" w:ascii="宋体" w:hAnsi="宋体"/>
                <w:sz w:val="24"/>
                <w:szCs w:val="24"/>
              </w:rPr>
              <w:t>PS27C8</w:t>
            </w:r>
          </w:p>
        </w:tc>
        <w:tc>
          <w:tcPr>
            <w:tcW w:w="1417" w:type="dxa"/>
            <w:gridSpan w:val="2"/>
            <w:vAlign w:val="center"/>
          </w:tcPr>
          <w:p>
            <w:pPr>
              <w:jc w:val="center"/>
              <w:rPr>
                <w:rFonts w:ascii="宋体" w:hAnsi="宋体"/>
                <w:sz w:val="24"/>
                <w:szCs w:val="24"/>
              </w:rPr>
            </w:pPr>
            <w:r>
              <w:rPr>
                <w:rFonts w:hint="eastAsia" w:ascii="宋体" w:hAnsi="宋体"/>
                <w:sz w:val="24"/>
                <w:szCs w:val="24"/>
              </w:rPr>
              <w:t>PS37C8</w:t>
            </w:r>
          </w:p>
        </w:tc>
        <w:tc>
          <w:tcPr>
            <w:tcW w:w="1418" w:type="dxa"/>
            <w:gridSpan w:val="2"/>
            <w:vAlign w:val="center"/>
          </w:tcPr>
          <w:p>
            <w:pPr>
              <w:jc w:val="center"/>
              <w:rPr>
                <w:rFonts w:ascii="宋体" w:hAnsi="宋体"/>
                <w:sz w:val="24"/>
                <w:szCs w:val="24"/>
              </w:rPr>
            </w:pPr>
            <w:r>
              <w:rPr>
                <w:rFonts w:hint="eastAsia" w:ascii="宋体" w:hAnsi="宋体"/>
                <w:sz w:val="24"/>
                <w:szCs w:val="24"/>
              </w:rPr>
              <w:t>PS47C8</w:t>
            </w:r>
          </w:p>
        </w:tc>
        <w:tc>
          <w:tcPr>
            <w:tcW w:w="1417" w:type="dxa"/>
            <w:gridSpan w:val="2"/>
            <w:vAlign w:val="center"/>
          </w:tcPr>
          <w:p>
            <w:pPr>
              <w:jc w:val="center"/>
              <w:rPr>
                <w:rFonts w:ascii="宋体" w:hAnsi="宋体"/>
                <w:sz w:val="24"/>
                <w:szCs w:val="24"/>
              </w:rPr>
            </w:pPr>
            <w:r>
              <w:rPr>
                <w:rFonts w:hint="eastAsia" w:ascii="宋体" w:hAnsi="宋体"/>
                <w:color w:val="FF0000"/>
                <w:sz w:val="24"/>
                <w:szCs w:val="24"/>
                <w:highlight w:val="none"/>
              </w:rPr>
              <w:t>PS5</w:t>
            </w:r>
            <w:r>
              <w:rPr>
                <w:rFonts w:hint="eastAsia" w:ascii="宋体" w:hAnsi="宋体"/>
                <w:color w:val="FF0000"/>
                <w:sz w:val="24"/>
                <w:szCs w:val="24"/>
                <w:highlight w:val="none"/>
                <w:lang w:val="en-US" w:eastAsia="zh-CN"/>
              </w:rPr>
              <w:t>2</w:t>
            </w:r>
            <w:r>
              <w:rPr>
                <w:rFonts w:hint="eastAsia" w:ascii="宋体" w:hAnsi="宋体"/>
                <w:color w:val="FF0000"/>
                <w:sz w:val="24"/>
                <w:szCs w:val="24"/>
                <w:highlight w:val="none"/>
              </w:rPr>
              <w:t>C8</w:t>
            </w:r>
          </w:p>
        </w:tc>
      </w:tr>
    </w:tbl>
    <w:p>
      <w:pPr>
        <w:ind w:firstLine="562" w:firstLineChars="200"/>
        <w:rPr>
          <w:rFonts w:ascii="宋体" w:hAnsi="宋体"/>
          <w:b/>
          <w:sz w:val="24"/>
        </w:rPr>
      </w:pPr>
      <w:r>
        <w:rPr>
          <w:rFonts w:hint="eastAsia" w:ascii="宋体" w:hAnsi="宋体"/>
          <w:b/>
          <w:sz w:val="28"/>
          <w:szCs w:val="28"/>
        </w:rPr>
        <w:t>子弹威力表</w:t>
      </w:r>
      <w:r>
        <w:rPr>
          <w:rFonts w:hint="eastAsia" w:ascii="宋体" w:hAnsi="宋体"/>
          <w:b/>
          <w:sz w:val="24"/>
        </w:rPr>
        <w:t>：</w:t>
      </w:r>
    </w:p>
    <w:tbl>
      <w:tblPr>
        <w:tblStyle w:val="10"/>
        <w:tblW w:w="7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709"/>
        <w:gridCol w:w="635"/>
        <w:gridCol w:w="567"/>
        <w:gridCol w:w="499"/>
        <w:gridCol w:w="813"/>
        <w:gridCol w:w="1559"/>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03" w:type="dxa"/>
            <w:vAlign w:val="center"/>
          </w:tcPr>
          <w:p>
            <w:pPr>
              <w:spacing w:line="240" w:lineRule="exact"/>
              <w:jc w:val="center"/>
              <w:rPr>
                <w:rFonts w:ascii="宋体" w:hAnsi="宋体"/>
                <w:sz w:val="24"/>
                <w:szCs w:val="24"/>
              </w:rPr>
            </w:pPr>
            <w:r>
              <w:rPr>
                <w:rFonts w:hint="eastAsia" w:ascii="宋体" w:hAnsi="宋体"/>
                <w:sz w:val="24"/>
                <w:szCs w:val="24"/>
              </w:rPr>
              <w:t>规格</w:t>
            </w:r>
          </w:p>
        </w:tc>
        <w:tc>
          <w:tcPr>
            <w:tcW w:w="709" w:type="dxa"/>
            <w:vAlign w:val="center"/>
          </w:tcPr>
          <w:p>
            <w:pPr>
              <w:spacing w:line="240" w:lineRule="exact"/>
              <w:jc w:val="center"/>
              <w:rPr>
                <w:rFonts w:ascii="宋体" w:hAnsi="宋体"/>
                <w:sz w:val="24"/>
                <w:szCs w:val="24"/>
              </w:rPr>
            </w:pPr>
            <w:r>
              <w:rPr>
                <w:rFonts w:ascii="Arial" w:hAnsi="Arial" w:cs="Arial"/>
                <w:color w:val="333333"/>
                <w:sz w:val="24"/>
                <w:szCs w:val="24"/>
                <w:shd w:val="clear" w:color="auto" w:fill="FFFFFF"/>
              </w:rPr>
              <w:t>黑</w:t>
            </w:r>
          </w:p>
        </w:tc>
        <w:tc>
          <w:tcPr>
            <w:tcW w:w="635" w:type="dxa"/>
            <w:vAlign w:val="center"/>
          </w:tcPr>
          <w:p>
            <w:pPr>
              <w:spacing w:line="240" w:lineRule="exact"/>
              <w:jc w:val="center"/>
              <w:rPr>
                <w:rFonts w:ascii="宋体" w:hAnsi="宋体"/>
                <w:sz w:val="24"/>
                <w:szCs w:val="24"/>
              </w:rPr>
            </w:pPr>
            <w:r>
              <w:rPr>
                <w:rFonts w:ascii="Arial" w:hAnsi="Arial" w:cs="Arial"/>
                <w:color w:val="333333"/>
                <w:sz w:val="24"/>
                <w:szCs w:val="24"/>
                <w:shd w:val="clear" w:color="auto" w:fill="FFFFFF"/>
              </w:rPr>
              <w:t>蓝</w:t>
            </w:r>
          </w:p>
        </w:tc>
        <w:tc>
          <w:tcPr>
            <w:tcW w:w="567" w:type="dxa"/>
            <w:vAlign w:val="center"/>
          </w:tcPr>
          <w:p>
            <w:pPr>
              <w:spacing w:line="240" w:lineRule="exact"/>
              <w:jc w:val="center"/>
              <w:rPr>
                <w:rFonts w:ascii="宋体" w:hAnsi="宋体"/>
                <w:sz w:val="24"/>
                <w:szCs w:val="24"/>
              </w:rPr>
            </w:pPr>
            <w:r>
              <w:rPr>
                <w:rFonts w:ascii="Arial" w:hAnsi="Arial" w:cs="Arial"/>
                <w:color w:val="333333"/>
                <w:sz w:val="24"/>
                <w:szCs w:val="24"/>
                <w:shd w:val="clear" w:color="auto" w:fill="FFFFFF"/>
              </w:rPr>
              <w:t>黄</w:t>
            </w:r>
          </w:p>
        </w:tc>
        <w:tc>
          <w:tcPr>
            <w:tcW w:w="499" w:type="dxa"/>
            <w:vAlign w:val="center"/>
          </w:tcPr>
          <w:p>
            <w:pPr>
              <w:spacing w:line="240" w:lineRule="exact"/>
              <w:jc w:val="center"/>
              <w:rPr>
                <w:rFonts w:ascii="宋体" w:hAnsi="宋体"/>
                <w:sz w:val="24"/>
                <w:szCs w:val="24"/>
              </w:rPr>
            </w:pPr>
            <w:r>
              <w:rPr>
                <w:rFonts w:ascii="Arial" w:hAnsi="Arial" w:cs="Arial"/>
                <w:color w:val="333333"/>
                <w:sz w:val="24"/>
                <w:szCs w:val="24"/>
                <w:shd w:val="clear" w:color="auto" w:fill="FFFFFF"/>
              </w:rPr>
              <w:t>红</w:t>
            </w:r>
          </w:p>
        </w:tc>
        <w:tc>
          <w:tcPr>
            <w:tcW w:w="813" w:type="dxa"/>
            <w:vMerge w:val="restart"/>
            <w:vAlign w:val="center"/>
          </w:tcPr>
          <w:p>
            <w:pPr>
              <w:spacing w:line="240" w:lineRule="exact"/>
              <w:jc w:val="center"/>
              <w:rPr>
                <w:rFonts w:ascii="宋体" w:hAnsi="宋体"/>
                <w:b/>
                <w:sz w:val="24"/>
                <w:szCs w:val="24"/>
              </w:rPr>
            </w:pPr>
            <w:r>
              <w:rPr>
                <w:rFonts w:hint="eastAsia" w:ascii="宋体" w:hAnsi="宋体"/>
                <w:b/>
                <w:sz w:val="24"/>
                <w:szCs w:val="24"/>
              </w:rPr>
              <w:t>推荐使用</w:t>
            </w:r>
          </w:p>
        </w:tc>
        <w:tc>
          <w:tcPr>
            <w:tcW w:w="1559" w:type="dxa"/>
            <w:vAlign w:val="center"/>
          </w:tcPr>
          <w:p>
            <w:pPr>
              <w:spacing w:line="240" w:lineRule="exact"/>
              <w:jc w:val="center"/>
              <w:rPr>
                <w:rFonts w:ascii="宋体" w:hAnsi="宋体"/>
                <w:sz w:val="24"/>
                <w:szCs w:val="24"/>
              </w:rPr>
            </w:pPr>
            <w:r>
              <w:rPr>
                <w:rFonts w:hint="eastAsia" w:ascii="宋体" w:hAnsi="宋体"/>
                <w:sz w:val="24"/>
                <w:szCs w:val="24"/>
              </w:rPr>
              <w:t>35kV及以下</w:t>
            </w:r>
          </w:p>
        </w:tc>
        <w:tc>
          <w:tcPr>
            <w:tcW w:w="1714" w:type="dxa"/>
            <w:vAlign w:val="center"/>
          </w:tcPr>
          <w:p>
            <w:pPr>
              <w:spacing w:line="240" w:lineRule="exact"/>
              <w:jc w:val="center"/>
              <w:rPr>
                <w:rFonts w:ascii="宋体" w:hAnsi="宋体"/>
                <w:sz w:val="24"/>
                <w:szCs w:val="24"/>
              </w:rPr>
            </w:pPr>
            <w:r>
              <w:rPr>
                <w:rFonts w:hint="eastAsia" w:ascii="宋体" w:hAnsi="宋体"/>
                <w:sz w:val="24"/>
                <w:szCs w:val="24"/>
              </w:rPr>
              <w:t>35kV以上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03" w:type="dxa"/>
            <w:vAlign w:val="center"/>
          </w:tcPr>
          <w:p>
            <w:pPr>
              <w:spacing w:line="240" w:lineRule="exact"/>
              <w:jc w:val="center"/>
              <w:rPr>
                <w:rFonts w:ascii="宋体" w:hAnsi="宋体"/>
                <w:sz w:val="24"/>
                <w:szCs w:val="24"/>
              </w:rPr>
            </w:pPr>
            <w:r>
              <w:rPr>
                <w:rFonts w:hint="eastAsia" w:ascii="宋体" w:hAnsi="宋体"/>
                <w:sz w:val="24"/>
                <w:szCs w:val="24"/>
              </w:rPr>
              <w:t>威力</w:t>
            </w:r>
          </w:p>
        </w:tc>
        <w:tc>
          <w:tcPr>
            <w:tcW w:w="709" w:type="dxa"/>
            <w:vAlign w:val="center"/>
          </w:tcPr>
          <w:p>
            <w:pPr>
              <w:spacing w:line="240" w:lineRule="exact"/>
              <w:jc w:val="center"/>
              <w:rPr>
                <w:rFonts w:ascii="宋体" w:hAnsi="宋体"/>
                <w:sz w:val="24"/>
                <w:szCs w:val="24"/>
              </w:rPr>
            </w:pPr>
            <w:r>
              <w:rPr>
                <w:rFonts w:hint="eastAsia" w:ascii="宋体" w:hAnsi="宋体"/>
                <w:sz w:val="24"/>
                <w:szCs w:val="24"/>
              </w:rPr>
              <w:t>最小</w:t>
            </w:r>
          </w:p>
        </w:tc>
        <w:tc>
          <w:tcPr>
            <w:tcW w:w="635" w:type="dxa"/>
            <w:vAlign w:val="center"/>
          </w:tcPr>
          <w:p>
            <w:pPr>
              <w:spacing w:line="240" w:lineRule="exact"/>
              <w:jc w:val="center"/>
              <w:rPr>
                <w:rFonts w:ascii="宋体" w:hAnsi="宋体"/>
                <w:sz w:val="24"/>
                <w:szCs w:val="24"/>
              </w:rPr>
            </w:pPr>
            <w:r>
              <w:rPr>
                <w:rFonts w:hint="eastAsia" w:ascii="宋体" w:hAnsi="宋体"/>
                <w:sz w:val="24"/>
                <w:szCs w:val="24"/>
              </w:rPr>
              <w:t>小</w:t>
            </w:r>
          </w:p>
        </w:tc>
        <w:tc>
          <w:tcPr>
            <w:tcW w:w="567" w:type="dxa"/>
            <w:vAlign w:val="center"/>
          </w:tcPr>
          <w:p>
            <w:pPr>
              <w:spacing w:line="240" w:lineRule="exact"/>
              <w:jc w:val="center"/>
              <w:rPr>
                <w:rFonts w:ascii="宋体" w:hAnsi="宋体"/>
                <w:sz w:val="24"/>
                <w:szCs w:val="24"/>
              </w:rPr>
            </w:pPr>
            <w:r>
              <w:rPr>
                <w:rFonts w:hint="eastAsia" w:ascii="宋体" w:hAnsi="宋体"/>
                <w:sz w:val="24"/>
                <w:szCs w:val="24"/>
              </w:rPr>
              <w:t>中</w:t>
            </w:r>
          </w:p>
        </w:tc>
        <w:tc>
          <w:tcPr>
            <w:tcW w:w="499" w:type="dxa"/>
            <w:vAlign w:val="center"/>
          </w:tcPr>
          <w:p>
            <w:pPr>
              <w:spacing w:line="240" w:lineRule="exact"/>
              <w:jc w:val="center"/>
              <w:rPr>
                <w:rFonts w:ascii="宋体" w:hAnsi="宋体"/>
                <w:sz w:val="24"/>
                <w:szCs w:val="24"/>
              </w:rPr>
            </w:pPr>
            <w:r>
              <w:rPr>
                <w:rFonts w:hint="eastAsia" w:ascii="宋体" w:hAnsi="宋体"/>
                <w:sz w:val="24"/>
                <w:szCs w:val="24"/>
              </w:rPr>
              <w:t>大</w:t>
            </w:r>
          </w:p>
        </w:tc>
        <w:tc>
          <w:tcPr>
            <w:tcW w:w="813" w:type="dxa"/>
            <w:vMerge w:val="continue"/>
          </w:tcPr>
          <w:p>
            <w:pPr>
              <w:spacing w:line="240" w:lineRule="exact"/>
              <w:jc w:val="center"/>
              <w:rPr>
                <w:rFonts w:ascii="宋体" w:hAnsi="宋体"/>
                <w:sz w:val="24"/>
                <w:szCs w:val="24"/>
              </w:rPr>
            </w:pPr>
          </w:p>
        </w:tc>
        <w:tc>
          <w:tcPr>
            <w:tcW w:w="1559" w:type="dxa"/>
            <w:vAlign w:val="center"/>
          </w:tcPr>
          <w:p>
            <w:pPr>
              <w:spacing w:line="240" w:lineRule="exact"/>
              <w:jc w:val="center"/>
              <w:rPr>
                <w:rFonts w:ascii="宋体" w:hAnsi="宋体"/>
                <w:sz w:val="24"/>
                <w:szCs w:val="24"/>
              </w:rPr>
            </w:pPr>
            <w:r>
              <w:rPr>
                <w:rFonts w:hint="eastAsia" w:ascii="宋体" w:hAnsi="宋体"/>
                <w:sz w:val="24"/>
                <w:szCs w:val="24"/>
              </w:rPr>
              <w:t>用S1黄</w:t>
            </w:r>
          </w:p>
        </w:tc>
        <w:tc>
          <w:tcPr>
            <w:tcW w:w="1714" w:type="dxa"/>
            <w:vAlign w:val="center"/>
          </w:tcPr>
          <w:p>
            <w:pPr>
              <w:spacing w:line="240" w:lineRule="exact"/>
              <w:jc w:val="center"/>
              <w:rPr>
                <w:rFonts w:hint="default" w:ascii="宋体" w:hAnsi="宋体" w:eastAsiaTheme="minorEastAsia"/>
                <w:sz w:val="24"/>
                <w:szCs w:val="24"/>
                <w:lang w:val="en-US" w:eastAsia="zh-CN"/>
              </w:rPr>
            </w:pPr>
            <w:r>
              <w:rPr>
                <w:rFonts w:hint="eastAsia" w:ascii="宋体" w:hAnsi="宋体"/>
                <w:color w:val="FF0000"/>
                <w:sz w:val="24"/>
                <w:szCs w:val="24"/>
              </w:rPr>
              <w:t>用S1红</w:t>
            </w:r>
            <w:r>
              <w:rPr>
                <w:rFonts w:hint="eastAsia" w:ascii="宋体" w:hAnsi="宋体"/>
                <w:color w:val="FF0000"/>
                <w:sz w:val="24"/>
                <w:szCs w:val="24"/>
                <w:lang w:val="en-US" w:eastAsia="zh-CN"/>
              </w:rPr>
              <w:t>(6.8*11mm)</w:t>
            </w:r>
          </w:p>
        </w:tc>
      </w:tr>
    </w:tbl>
    <w:p>
      <w:pPr>
        <w:ind w:firstLine="562" w:firstLineChars="200"/>
        <w:rPr>
          <w:rFonts w:ascii="宋体" w:hAnsi="宋体"/>
          <w:b/>
          <w:sz w:val="28"/>
          <w:szCs w:val="28"/>
        </w:rPr>
      </w:pPr>
      <w:r>
        <w:rPr>
          <w:rFonts w:hint="eastAsia" w:ascii="宋体" w:hAnsi="宋体"/>
          <w:b/>
          <w:sz w:val="28"/>
          <w:szCs w:val="28"/>
        </w:rPr>
        <w:t>标配：S1红</w:t>
      </w:r>
      <w:r>
        <w:rPr>
          <w:rFonts w:hint="eastAsia" w:ascii="宋体" w:hAnsi="宋体"/>
          <w:sz w:val="24"/>
          <w:szCs w:val="24"/>
          <w:lang w:val="en-US" w:eastAsia="zh-CN"/>
        </w:rPr>
        <w:t>(6.8*11mm)</w:t>
      </w:r>
      <w:r>
        <w:rPr>
          <w:rFonts w:hint="eastAsia" w:ascii="宋体" w:hAnsi="宋体"/>
          <w:b/>
          <w:sz w:val="28"/>
          <w:szCs w:val="28"/>
        </w:rPr>
        <w:t>（威力5级）弹50发，PS5</w:t>
      </w:r>
      <w:r>
        <w:rPr>
          <w:rFonts w:hint="eastAsia" w:ascii="宋体" w:hAnsi="宋体"/>
          <w:b/>
          <w:sz w:val="28"/>
          <w:szCs w:val="28"/>
          <w:lang w:val="en-US" w:eastAsia="zh-CN"/>
        </w:rPr>
        <w:t>2</w:t>
      </w:r>
      <w:r>
        <w:rPr>
          <w:rFonts w:hint="eastAsia" w:ascii="宋体" w:hAnsi="宋体"/>
          <w:b/>
          <w:sz w:val="28"/>
          <w:szCs w:val="28"/>
        </w:rPr>
        <w:t>C8射钉50枚</w:t>
      </w:r>
    </w:p>
    <w:p>
      <w:pPr>
        <w:pStyle w:val="2"/>
      </w:pPr>
      <w:bookmarkStart w:id="12" w:name="_Toc82269903"/>
      <w:bookmarkStart w:id="13" w:name="_Toc24683"/>
      <w:bookmarkStart w:id="14" w:name="_Toc24790"/>
      <w:r>
        <w:rPr>
          <w:rFonts w:hint="eastAsia"/>
        </w:rPr>
        <w:t>第五章 工作原理</w:t>
      </w:r>
      <w:bookmarkEnd w:id="12"/>
      <w:bookmarkEnd w:id="13"/>
      <w:bookmarkEnd w:id="14"/>
    </w:p>
    <w:p>
      <w:pPr>
        <w:spacing w:line="520" w:lineRule="exact"/>
        <w:ind w:firstLine="560" w:firstLineChars="200"/>
        <w:rPr>
          <w:sz w:val="28"/>
          <w:szCs w:val="28"/>
        </w:rPr>
      </w:pPr>
      <w:r>
        <w:rPr>
          <w:rFonts w:hint="eastAsia"/>
          <w:sz w:val="28"/>
          <w:szCs w:val="28"/>
        </w:rPr>
        <w:t>电缆刺扎器分为射击器和控制器两大部分：电缆刺扎器的射击器为一种低速活塞式的专为刺扎电缆而设计的特殊装置，其结构合理轻巧，安装固定极为方便，可任意角度安装。电缆刺扎器的控制器选用先进的电子检测线路，电缆刺扎器可以对电缆遥控发射一个铁钉，如果电缆带电，必定放炮且放电。如不带电，既未已经停电的电缆。</w:t>
      </w:r>
    </w:p>
    <w:p>
      <w:pPr>
        <w:spacing w:line="520" w:lineRule="exact"/>
        <w:ind w:firstLine="560" w:firstLineChars="200"/>
        <w:rPr>
          <w:sz w:val="28"/>
          <w:szCs w:val="28"/>
        </w:rPr>
      </w:pPr>
    </w:p>
    <w:p/>
    <w:p>
      <w:pPr>
        <w:keepNext/>
        <w:keepLines/>
        <w:spacing w:before="60" w:after="60"/>
        <w:jc w:val="left"/>
        <w:outlineLvl w:val="0"/>
        <w:rPr>
          <w:rFonts w:ascii="Calibri" w:hAnsi="Calibri" w:eastAsia="宋体" w:cs="Times New Roman"/>
          <w:b/>
          <w:bCs/>
          <w:kern w:val="44"/>
          <w:sz w:val="32"/>
          <w:szCs w:val="44"/>
        </w:rPr>
      </w:pPr>
      <w:bookmarkStart w:id="15" w:name="_Toc82269906"/>
      <w:bookmarkStart w:id="16" w:name="_Toc9255"/>
      <w:bookmarkStart w:id="17" w:name="_Toc26812"/>
      <w:r>
        <w:rPr>
          <w:rFonts w:hint="eastAsia" w:ascii="Calibri" w:hAnsi="Calibri" w:eastAsia="宋体" w:cs="Times New Roman"/>
          <w:b/>
          <w:bCs/>
          <w:kern w:val="44"/>
          <w:sz w:val="32"/>
          <w:szCs w:val="44"/>
        </w:rPr>
        <w:t>第六章 仪器布局与说明</w:t>
      </w:r>
      <w:bookmarkEnd w:id="15"/>
      <w:bookmarkEnd w:id="16"/>
      <w:bookmarkEnd w:id="17"/>
    </w:p>
    <w:p>
      <w:pPr>
        <w:pStyle w:val="3"/>
      </w:pPr>
      <w:bookmarkStart w:id="18" w:name="_Toc82269907"/>
      <w:bookmarkStart w:id="19" w:name="_Toc8551"/>
      <w:bookmarkStart w:id="20" w:name="_Toc18364"/>
      <w:r>
        <w:rPr>
          <w:rFonts w:hint="eastAsia"/>
        </w:rPr>
        <w:t>6.1、仪器的组成</w:t>
      </w:r>
      <w:bookmarkEnd w:id="18"/>
      <w:bookmarkEnd w:id="19"/>
      <w:bookmarkEnd w:id="20"/>
    </w:p>
    <w:p>
      <w:pPr>
        <w:spacing w:line="520" w:lineRule="exact"/>
        <w:ind w:firstLine="560" w:firstLineChars="200"/>
        <w:rPr>
          <w:rFonts w:ascii="宋体" w:hAnsi="宋体"/>
          <w:sz w:val="28"/>
          <w:szCs w:val="28"/>
        </w:rPr>
      </w:pPr>
      <w:r>
        <w:rPr>
          <w:rFonts w:hint="eastAsia" w:ascii="宋体" w:hAnsi="宋体"/>
          <w:sz w:val="28"/>
          <w:szCs w:val="28"/>
        </w:rPr>
        <w:t>6.1.1控制箱： 控制进行扎伤动作过程；</w:t>
      </w:r>
    </w:p>
    <w:p>
      <w:pPr>
        <w:spacing w:line="520" w:lineRule="exact"/>
        <w:ind w:firstLine="560" w:firstLineChars="200"/>
        <w:rPr>
          <w:rFonts w:ascii="宋体" w:hAnsi="宋体"/>
          <w:sz w:val="28"/>
          <w:szCs w:val="28"/>
        </w:rPr>
      </w:pPr>
      <w:r>
        <w:rPr>
          <w:rFonts w:hint="eastAsia" w:ascii="宋体" w:hAnsi="宋体"/>
          <w:sz w:val="28"/>
          <w:szCs w:val="28"/>
        </w:rPr>
        <w:t>6.1.2 遥控器： 遥控器俩个按钮(A.B)对应控制器的输出1，输出2；</w:t>
      </w:r>
    </w:p>
    <w:p>
      <w:pPr>
        <w:spacing w:line="520" w:lineRule="exact"/>
        <w:ind w:firstLine="560" w:firstLineChars="200"/>
        <w:rPr>
          <w:rFonts w:ascii="宋体" w:hAnsi="宋体"/>
          <w:sz w:val="28"/>
          <w:szCs w:val="28"/>
        </w:rPr>
      </w:pPr>
      <w:r>
        <w:rPr>
          <w:rFonts w:hint="eastAsia" w:ascii="宋体" w:hAnsi="宋体"/>
          <w:sz w:val="28"/>
          <w:szCs w:val="28"/>
        </w:rPr>
        <w:t>6.1.3 子弹：刺扎时装入弹膛内；</w:t>
      </w:r>
    </w:p>
    <w:p>
      <w:pPr>
        <w:spacing w:line="520" w:lineRule="exact"/>
        <w:ind w:firstLine="560" w:firstLineChars="200"/>
        <w:rPr>
          <w:rFonts w:ascii="宋体" w:hAnsi="宋体"/>
          <w:sz w:val="28"/>
          <w:szCs w:val="28"/>
        </w:rPr>
      </w:pPr>
      <w:r>
        <w:rPr>
          <w:rFonts w:hint="eastAsia" w:ascii="宋体" w:hAnsi="宋体"/>
          <w:sz w:val="28"/>
          <w:szCs w:val="28"/>
        </w:rPr>
        <w:t>6.1.4 射钉：刺扎时装入钉管内；</w:t>
      </w:r>
    </w:p>
    <w:p>
      <w:pPr>
        <w:spacing w:line="520" w:lineRule="exact"/>
        <w:ind w:firstLine="560" w:firstLineChars="200"/>
        <w:rPr>
          <w:rFonts w:ascii="宋体" w:hAnsi="宋体"/>
          <w:sz w:val="28"/>
          <w:szCs w:val="28"/>
        </w:rPr>
      </w:pPr>
      <w:r>
        <w:rPr>
          <w:rFonts w:hint="eastAsia" w:ascii="宋体" w:hAnsi="宋体"/>
          <w:sz w:val="28"/>
          <w:szCs w:val="28"/>
        </w:rPr>
        <w:t>6.1.5 枪体：射击器；</w:t>
      </w:r>
    </w:p>
    <w:p>
      <w:pPr>
        <w:spacing w:line="520" w:lineRule="exact"/>
        <w:ind w:firstLine="560" w:firstLineChars="200"/>
        <w:rPr>
          <w:rFonts w:ascii="宋体" w:hAnsi="宋体"/>
          <w:sz w:val="28"/>
          <w:szCs w:val="28"/>
        </w:rPr>
      </w:pPr>
      <w:r>
        <w:rPr>
          <w:rFonts w:hint="eastAsia" w:ascii="宋体" w:hAnsi="宋体"/>
          <w:sz w:val="28"/>
          <w:szCs w:val="28"/>
        </w:rPr>
        <w:t>6.1.6 输出线：控制箱与抢体连接线；</w:t>
      </w:r>
    </w:p>
    <w:p>
      <w:pPr>
        <w:spacing w:line="520" w:lineRule="exact"/>
        <w:ind w:firstLine="560" w:firstLineChars="200"/>
        <w:rPr>
          <w:rFonts w:ascii="宋体" w:hAnsi="宋体"/>
          <w:sz w:val="28"/>
          <w:szCs w:val="28"/>
        </w:rPr>
      </w:pPr>
      <w:r>
        <w:rPr>
          <w:rFonts w:hint="eastAsia" w:ascii="宋体" w:hAnsi="宋体"/>
          <w:sz w:val="28"/>
          <w:szCs w:val="28"/>
        </w:rPr>
        <w:t>6.1.7 地线：枪体与地钎连接线；</w:t>
      </w:r>
    </w:p>
    <w:p>
      <w:pPr>
        <w:spacing w:line="520" w:lineRule="exact"/>
        <w:ind w:firstLine="560" w:firstLineChars="200"/>
        <w:rPr>
          <w:rFonts w:ascii="宋体" w:hAnsi="宋体"/>
          <w:sz w:val="28"/>
          <w:szCs w:val="28"/>
        </w:rPr>
      </w:pPr>
      <w:r>
        <w:rPr>
          <w:rFonts w:hint="eastAsia" w:ascii="宋体" w:hAnsi="宋体"/>
          <w:sz w:val="28"/>
          <w:szCs w:val="28"/>
        </w:rPr>
        <w:t>6.1.8 地钎：找可靠的接地点插入；</w:t>
      </w:r>
    </w:p>
    <w:p>
      <w:pPr>
        <w:spacing w:line="520" w:lineRule="exact"/>
        <w:ind w:firstLine="560" w:firstLineChars="200"/>
        <w:rPr>
          <w:rFonts w:ascii="宋体" w:hAnsi="宋体"/>
          <w:sz w:val="28"/>
          <w:szCs w:val="28"/>
        </w:rPr>
      </w:pPr>
      <w:r>
        <w:rPr>
          <w:rFonts w:hint="eastAsia" w:ascii="宋体" w:hAnsi="宋体"/>
          <w:sz w:val="28"/>
          <w:szCs w:val="28"/>
        </w:rPr>
        <w:t>6.1.9 螺丝刀、套筒、试管刷：清理枪体所用附件；</w:t>
      </w:r>
    </w:p>
    <w:p>
      <w:pPr>
        <w:spacing w:line="520" w:lineRule="exact"/>
        <w:ind w:firstLine="560" w:firstLineChars="200"/>
        <w:rPr>
          <w:rFonts w:ascii="宋体" w:hAnsi="宋体"/>
          <w:sz w:val="28"/>
          <w:szCs w:val="28"/>
        </w:rPr>
      </w:pPr>
      <w:r>
        <w:rPr>
          <w:rFonts w:hint="eastAsia" w:ascii="宋体" w:hAnsi="宋体"/>
          <w:sz w:val="28"/>
          <w:szCs w:val="28"/>
        </w:rPr>
        <w:t>6.1.10 电源线（充电器）：控制箱充电连接线。</w:t>
      </w:r>
    </w:p>
    <w:p>
      <w:pPr>
        <w:spacing w:line="520" w:lineRule="exact"/>
        <w:ind w:firstLine="560" w:firstLineChars="200"/>
        <w:rPr>
          <w:rFonts w:ascii="宋体" w:hAnsi="宋体" w:eastAsia="宋体" w:cs="Times New Roman"/>
          <w:sz w:val="28"/>
          <w:szCs w:val="28"/>
        </w:rPr>
      </w:pPr>
    </w:p>
    <w:p>
      <w:pPr>
        <w:spacing w:line="520" w:lineRule="exact"/>
        <w:ind w:firstLine="560" w:firstLineChars="200"/>
        <w:rPr>
          <w:rFonts w:ascii="宋体" w:hAnsi="宋体" w:eastAsia="宋体" w:cs="Times New Roman"/>
          <w:sz w:val="28"/>
          <w:szCs w:val="28"/>
        </w:rPr>
      </w:pPr>
    </w:p>
    <w:p>
      <w:pPr>
        <w:spacing w:line="520" w:lineRule="exact"/>
        <w:ind w:firstLine="560" w:firstLineChars="200"/>
        <w:rPr>
          <w:rFonts w:ascii="宋体" w:hAnsi="宋体" w:eastAsia="宋体" w:cs="Times New Roman"/>
          <w:sz w:val="28"/>
          <w:szCs w:val="28"/>
        </w:rPr>
      </w:pPr>
    </w:p>
    <w:p>
      <w:pPr>
        <w:spacing w:line="520" w:lineRule="exact"/>
        <w:ind w:firstLine="560" w:firstLineChars="200"/>
        <w:rPr>
          <w:rFonts w:ascii="宋体" w:hAnsi="宋体" w:eastAsia="宋体" w:cs="Times New Roman"/>
          <w:sz w:val="28"/>
          <w:szCs w:val="28"/>
        </w:rPr>
      </w:pPr>
    </w:p>
    <w:p>
      <w:pPr>
        <w:spacing w:line="520" w:lineRule="exact"/>
        <w:ind w:firstLine="560" w:firstLineChars="200"/>
        <w:rPr>
          <w:rFonts w:ascii="宋体" w:hAnsi="宋体" w:eastAsia="宋体" w:cs="Times New Roman"/>
          <w:sz w:val="28"/>
          <w:szCs w:val="28"/>
        </w:rPr>
      </w:pPr>
    </w:p>
    <w:p>
      <w:pPr>
        <w:spacing w:line="520" w:lineRule="exact"/>
        <w:ind w:firstLine="560" w:firstLineChars="200"/>
        <w:rPr>
          <w:rFonts w:ascii="宋体" w:hAnsi="宋体" w:eastAsia="宋体" w:cs="Times New Roman"/>
          <w:sz w:val="28"/>
          <w:szCs w:val="28"/>
        </w:rPr>
      </w:pPr>
    </w:p>
    <w:p>
      <w:pPr>
        <w:spacing w:line="520" w:lineRule="exact"/>
        <w:ind w:firstLine="560" w:firstLineChars="200"/>
        <w:rPr>
          <w:rFonts w:ascii="宋体" w:hAnsi="宋体" w:eastAsia="宋体" w:cs="Times New Roman"/>
          <w:sz w:val="28"/>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6"/>
        <w:gridCol w:w="2651"/>
        <w:gridCol w:w="1378"/>
        <w:gridCol w:w="876"/>
        <w:gridCol w:w="2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6"/>
            <w:vAlign w:val="center"/>
          </w:tcPr>
          <w:p>
            <w:pPr>
              <w:jc w:val="center"/>
              <w:rPr>
                <w:rFonts w:ascii="宋体" w:hAnsi="宋体" w:eastAsia="宋体" w:cs="Times New Roman"/>
                <w:sz w:val="28"/>
                <w:szCs w:val="28"/>
              </w:rPr>
            </w:pPr>
            <w:r>
              <w:rPr>
                <w:rFonts w:hint="eastAsia"/>
                <w:sz w:val="30"/>
                <w:szCs w:val="30"/>
              </w:rPr>
              <w:t>仪器组成清单与图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pPr>
              <w:jc w:val="center"/>
              <w:rPr>
                <w:rFonts w:ascii="宋体" w:hAnsi="宋体" w:eastAsia="宋体" w:cs="Times New Roman"/>
                <w:sz w:val="28"/>
                <w:szCs w:val="28"/>
              </w:rPr>
            </w:pPr>
            <w:r>
              <w:rPr>
                <w:rFonts w:hint="eastAsia"/>
                <w:sz w:val="28"/>
                <w:szCs w:val="28"/>
              </w:rPr>
              <w:t>名称</w:t>
            </w:r>
          </w:p>
        </w:tc>
        <w:tc>
          <w:tcPr>
            <w:tcW w:w="1086" w:type="dxa"/>
            <w:vAlign w:val="center"/>
          </w:tcPr>
          <w:p>
            <w:pPr>
              <w:jc w:val="center"/>
              <w:rPr>
                <w:rFonts w:ascii="宋体" w:hAnsi="宋体" w:eastAsia="宋体" w:cs="Times New Roman"/>
                <w:sz w:val="28"/>
                <w:szCs w:val="28"/>
              </w:rPr>
            </w:pPr>
            <w:r>
              <w:rPr>
                <w:rFonts w:hint="eastAsia"/>
                <w:sz w:val="28"/>
                <w:szCs w:val="28"/>
              </w:rPr>
              <w:t>数量</w:t>
            </w:r>
          </w:p>
        </w:tc>
        <w:tc>
          <w:tcPr>
            <w:tcW w:w="2651" w:type="dxa"/>
            <w:vAlign w:val="center"/>
          </w:tcPr>
          <w:p>
            <w:pPr>
              <w:jc w:val="center"/>
              <w:rPr>
                <w:rFonts w:ascii="宋体" w:hAnsi="宋体" w:eastAsia="宋体" w:cs="Times New Roman"/>
                <w:sz w:val="28"/>
                <w:szCs w:val="28"/>
              </w:rPr>
            </w:pPr>
            <w:r>
              <w:rPr>
                <w:rFonts w:hint="eastAsia"/>
                <w:sz w:val="28"/>
                <w:szCs w:val="28"/>
              </w:rPr>
              <w:t>图形</w:t>
            </w:r>
          </w:p>
        </w:tc>
        <w:tc>
          <w:tcPr>
            <w:tcW w:w="1378" w:type="dxa"/>
            <w:vAlign w:val="center"/>
          </w:tcPr>
          <w:p>
            <w:pPr>
              <w:jc w:val="center"/>
              <w:rPr>
                <w:rFonts w:ascii="宋体" w:hAnsi="宋体" w:eastAsia="宋体" w:cs="Times New Roman"/>
                <w:sz w:val="28"/>
                <w:szCs w:val="28"/>
              </w:rPr>
            </w:pPr>
            <w:r>
              <w:rPr>
                <w:rFonts w:hint="eastAsia"/>
                <w:sz w:val="28"/>
                <w:szCs w:val="28"/>
              </w:rPr>
              <w:t>名称</w:t>
            </w:r>
          </w:p>
        </w:tc>
        <w:tc>
          <w:tcPr>
            <w:tcW w:w="876" w:type="dxa"/>
            <w:vAlign w:val="center"/>
          </w:tcPr>
          <w:p>
            <w:pPr>
              <w:jc w:val="center"/>
              <w:rPr>
                <w:rFonts w:ascii="宋体" w:hAnsi="宋体" w:eastAsia="宋体" w:cs="Times New Roman"/>
                <w:sz w:val="28"/>
                <w:szCs w:val="28"/>
              </w:rPr>
            </w:pPr>
            <w:r>
              <w:rPr>
                <w:rFonts w:hint="eastAsia"/>
                <w:sz w:val="28"/>
                <w:szCs w:val="28"/>
              </w:rPr>
              <w:t>数量</w:t>
            </w:r>
          </w:p>
        </w:tc>
        <w:tc>
          <w:tcPr>
            <w:tcW w:w="2674" w:type="dxa"/>
            <w:vAlign w:val="center"/>
          </w:tcPr>
          <w:p>
            <w:pPr>
              <w:jc w:val="center"/>
              <w:rPr>
                <w:rFonts w:ascii="宋体" w:hAnsi="宋体" w:eastAsia="宋体" w:cs="Times New Roman"/>
                <w:sz w:val="28"/>
                <w:szCs w:val="28"/>
              </w:rPr>
            </w:pPr>
            <w:r>
              <w:rPr>
                <w:rFonts w:hint="eastAsia"/>
                <w:sz w:val="28"/>
                <w:szCs w:val="28"/>
              </w:rPr>
              <w:t>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6" w:hRule="atLeast"/>
          <w:jc w:val="center"/>
        </w:trPr>
        <w:tc>
          <w:tcPr>
            <w:tcW w:w="1189" w:type="dxa"/>
            <w:vAlign w:val="center"/>
          </w:tcPr>
          <w:p>
            <w:pPr>
              <w:jc w:val="center"/>
              <w:rPr>
                <w:rFonts w:ascii="宋体" w:hAnsi="宋体" w:eastAsia="宋体" w:cs="宋体"/>
                <w:sz w:val="24"/>
                <w:szCs w:val="24"/>
              </w:rPr>
            </w:pPr>
            <w:r>
              <w:rPr>
                <w:rFonts w:hint="eastAsia" w:ascii="宋体" w:hAnsi="宋体" w:eastAsia="宋体" w:cs="宋体"/>
                <w:sz w:val="24"/>
                <w:szCs w:val="24"/>
              </w:rPr>
              <w:t>控制箱</w:t>
            </w:r>
          </w:p>
        </w:tc>
        <w:tc>
          <w:tcPr>
            <w:tcW w:w="1086"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2651" w:type="dxa"/>
            <w:vAlign w:val="center"/>
          </w:tcPr>
          <w:p>
            <w:pPr>
              <w:jc w:val="center"/>
              <w:rPr>
                <w:rFonts w:ascii="宋体" w:hAnsi="宋体" w:eastAsia="宋体" w:cs="宋体"/>
                <w:sz w:val="24"/>
                <w:szCs w:val="24"/>
              </w:rPr>
            </w:pPr>
            <w:r>
              <w:rPr>
                <w:rFonts w:ascii="宋体" w:hAnsi="宋体"/>
              </w:rPr>
              <w:drawing>
                <wp:inline distT="0" distB="0" distL="0" distR="0">
                  <wp:extent cx="1276350" cy="1354455"/>
                  <wp:effectExtent l="0" t="0" r="0" b="17145"/>
                  <wp:docPr id="31" name="图片 1" descr="D:\2020年新彩页说明书\产品图片\506YS新版图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D:\2020年新彩页说明书\产品图片\506YS新版图片.jpg"/>
                          <pic:cNvPicPr>
                            <a:picLocks noChangeAspect="1" noChangeArrowheads="1"/>
                          </pic:cNvPicPr>
                        </pic:nvPicPr>
                        <pic:blipFill>
                          <a:blip r:embed="rId14" cstate="print"/>
                          <a:srcRect/>
                          <a:stretch>
                            <a:fillRect/>
                          </a:stretch>
                        </pic:blipFill>
                        <pic:spPr>
                          <a:xfrm>
                            <a:off x="0" y="0"/>
                            <a:ext cx="1276350" cy="1354455"/>
                          </a:xfrm>
                          <a:prstGeom prst="rect">
                            <a:avLst/>
                          </a:prstGeom>
                          <a:noFill/>
                          <a:ln w="9525">
                            <a:noFill/>
                            <a:miter lim="800000"/>
                            <a:headEnd/>
                            <a:tailEnd/>
                          </a:ln>
                        </pic:spPr>
                      </pic:pic>
                    </a:graphicData>
                  </a:graphic>
                </wp:inline>
              </w:drawing>
            </w:r>
          </w:p>
        </w:tc>
        <w:tc>
          <w:tcPr>
            <w:tcW w:w="1378" w:type="dxa"/>
            <w:vAlign w:val="center"/>
          </w:tcPr>
          <w:p>
            <w:pPr>
              <w:jc w:val="center"/>
              <w:rPr>
                <w:rFonts w:ascii="宋体" w:hAnsi="宋体" w:eastAsia="宋体" w:cs="宋体"/>
                <w:sz w:val="24"/>
                <w:szCs w:val="24"/>
              </w:rPr>
            </w:pPr>
            <w:r>
              <w:rPr>
                <w:rFonts w:hint="eastAsia" w:ascii="宋体" w:hAnsi="宋体" w:eastAsia="宋体" w:cs="宋体"/>
                <w:sz w:val="24"/>
                <w:szCs w:val="24"/>
              </w:rPr>
              <w:t>遥控器</w:t>
            </w:r>
          </w:p>
        </w:tc>
        <w:tc>
          <w:tcPr>
            <w:tcW w:w="876" w:type="dxa"/>
            <w:vAlign w:val="center"/>
          </w:tcPr>
          <w:p>
            <w:pPr>
              <w:jc w:val="center"/>
              <w:rPr>
                <w:rFonts w:ascii="宋体" w:hAnsi="宋体" w:eastAsia="宋体" w:cs="Times New Roman"/>
                <w:sz w:val="28"/>
                <w:szCs w:val="28"/>
              </w:rPr>
            </w:pPr>
            <w:r>
              <w:rPr>
                <w:rFonts w:hint="eastAsia" w:ascii="宋体" w:hAnsi="宋体" w:eastAsia="宋体" w:cs="Times New Roman"/>
                <w:sz w:val="28"/>
                <w:szCs w:val="28"/>
              </w:rPr>
              <w:t>1</w:t>
            </w:r>
          </w:p>
        </w:tc>
        <w:tc>
          <w:tcPr>
            <w:tcW w:w="2674" w:type="dxa"/>
            <w:vAlign w:val="center"/>
          </w:tcPr>
          <w:p>
            <w:pPr>
              <w:rPr>
                <w:rFonts w:ascii="宋体" w:hAnsi="宋体" w:eastAsia="宋体" w:cs="Times New Roman"/>
                <w:sz w:val="28"/>
                <w:szCs w:val="28"/>
              </w:rPr>
            </w:pPr>
            <w:r>
              <w:rPr>
                <w:rFonts w:hint="eastAsia" w:ascii="宋体" w:hAnsi="宋体" w:eastAsia="宋体" w:cs="Times New Roman"/>
                <w:sz w:val="28"/>
                <w:szCs w:val="28"/>
                <w:lang w:val="en-US" w:eastAsia="zh-CN"/>
              </w:rPr>
              <w:t xml:space="preserve">     </w:t>
            </w:r>
            <w:r>
              <w:rPr>
                <w:rFonts w:ascii="宋体" w:hAnsi="宋体" w:eastAsia="宋体" w:cs="Times New Roman"/>
                <w:sz w:val="28"/>
                <w:szCs w:val="28"/>
              </w:rPr>
              <w:drawing>
                <wp:inline distT="0" distB="0" distL="114300" distR="114300">
                  <wp:extent cx="455930" cy="1241425"/>
                  <wp:effectExtent l="0" t="0" r="1270" b="15875"/>
                  <wp:docPr id="32" name="图片 32" descr="3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3透明"/>
                          <pic:cNvPicPr>
                            <a:picLocks noChangeAspect="1"/>
                          </pic:cNvPicPr>
                        </pic:nvPicPr>
                        <pic:blipFill>
                          <a:blip r:embed="rId15"/>
                          <a:stretch>
                            <a:fillRect/>
                          </a:stretch>
                        </pic:blipFill>
                        <pic:spPr>
                          <a:xfrm>
                            <a:off x="0" y="0"/>
                            <a:ext cx="455930" cy="124142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189" w:type="dxa"/>
            <w:vAlign w:val="center"/>
          </w:tcPr>
          <w:p>
            <w:pPr>
              <w:jc w:val="center"/>
              <w:rPr>
                <w:rFonts w:ascii="宋体" w:hAnsi="宋体" w:eastAsia="宋体" w:cs="宋体"/>
                <w:sz w:val="24"/>
                <w:szCs w:val="24"/>
              </w:rPr>
            </w:pPr>
            <w:r>
              <w:rPr>
                <w:rFonts w:hint="eastAsia" w:ascii="宋体" w:hAnsi="宋体" w:eastAsia="宋体" w:cs="宋体"/>
                <w:sz w:val="24"/>
                <w:szCs w:val="24"/>
              </w:rPr>
              <w:t>子弹</w:t>
            </w:r>
          </w:p>
        </w:tc>
        <w:tc>
          <w:tcPr>
            <w:tcW w:w="1086"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2651" w:type="dxa"/>
            <w:vAlign w:val="center"/>
          </w:tcPr>
          <w:p>
            <w:pPr>
              <w:jc w:val="center"/>
              <w:rPr>
                <w:rFonts w:ascii="宋体" w:hAnsi="宋体" w:eastAsia="宋体" w:cs="宋体"/>
                <w:sz w:val="24"/>
                <w:szCs w:val="24"/>
              </w:rPr>
            </w:pPr>
            <w:r>
              <w:rPr>
                <w:rFonts w:hint="eastAsia" w:ascii="宋体" w:hAnsi="宋体" w:eastAsia="宋体" w:cs="宋体"/>
                <w:sz w:val="24"/>
                <w:szCs w:val="24"/>
              </w:rPr>
              <w:drawing>
                <wp:inline distT="0" distB="0" distL="114300" distR="114300">
                  <wp:extent cx="876935" cy="601980"/>
                  <wp:effectExtent l="0" t="0" r="18415" b="7620"/>
                  <wp:docPr id="33" name="图片 33" descr="4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4透明"/>
                          <pic:cNvPicPr>
                            <a:picLocks noChangeAspect="1"/>
                          </pic:cNvPicPr>
                        </pic:nvPicPr>
                        <pic:blipFill>
                          <a:blip r:embed="rId16"/>
                          <a:stretch>
                            <a:fillRect/>
                          </a:stretch>
                        </pic:blipFill>
                        <pic:spPr>
                          <a:xfrm>
                            <a:off x="0" y="0"/>
                            <a:ext cx="876935" cy="601980"/>
                          </a:xfrm>
                          <a:prstGeom prst="rect">
                            <a:avLst/>
                          </a:prstGeom>
                        </pic:spPr>
                      </pic:pic>
                    </a:graphicData>
                  </a:graphic>
                </wp:inline>
              </w:drawing>
            </w:r>
          </w:p>
        </w:tc>
        <w:tc>
          <w:tcPr>
            <w:tcW w:w="1378" w:type="dxa"/>
            <w:vAlign w:val="center"/>
          </w:tcPr>
          <w:p>
            <w:pPr>
              <w:jc w:val="center"/>
              <w:rPr>
                <w:rFonts w:ascii="宋体" w:hAnsi="宋体" w:eastAsia="宋体" w:cs="宋体"/>
                <w:sz w:val="24"/>
                <w:szCs w:val="24"/>
              </w:rPr>
            </w:pPr>
            <w:r>
              <w:rPr>
                <w:rFonts w:hint="eastAsia" w:ascii="宋体" w:hAnsi="宋体" w:eastAsia="宋体" w:cs="宋体"/>
                <w:sz w:val="24"/>
                <w:szCs w:val="24"/>
              </w:rPr>
              <w:t>射钉</w:t>
            </w:r>
          </w:p>
        </w:tc>
        <w:tc>
          <w:tcPr>
            <w:tcW w:w="876" w:type="dxa"/>
            <w:vAlign w:val="center"/>
          </w:tcPr>
          <w:p>
            <w:pPr>
              <w:jc w:val="center"/>
              <w:rPr>
                <w:rFonts w:ascii="宋体" w:hAnsi="宋体" w:eastAsia="宋体" w:cs="Times New Roman"/>
                <w:sz w:val="28"/>
                <w:szCs w:val="28"/>
              </w:rPr>
            </w:pPr>
            <w:r>
              <w:rPr>
                <w:rFonts w:hint="eastAsia" w:ascii="宋体" w:hAnsi="宋体" w:eastAsia="宋体" w:cs="Times New Roman"/>
                <w:sz w:val="28"/>
                <w:szCs w:val="28"/>
              </w:rPr>
              <w:t>1</w:t>
            </w:r>
          </w:p>
        </w:tc>
        <w:tc>
          <w:tcPr>
            <w:tcW w:w="2674" w:type="dxa"/>
            <w:vAlign w:val="center"/>
          </w:tcPr>
          <w:p>
            <w:pPr>
              <w:rPr>
                <w:rFonts w:ascii="宋体" w:hAnsi="宋体" w:eastAsia="宋体" w:cs="Times New Roman"/>
                <w:sz w:val="28"/>
                <w:szCs w:val="28"/>
              </w:rPr>
            </w:pP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rPr>
              <w:drawing>
                <wp:inline distT="0" distB="0" distL="114300" distR="114300">
                  <wp:extent cx="890905" cy="618490"/>
                  <wp:effectExtent l="0" t="0" r="4445" b="10160"/>
                  <wp:docPr id="17" name="图片 17" descr="8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8透明"/>
                          <pic:cNvPicPr>
                            <a:picLocks noChangeAspect="1"/>
                          </pic:cNvPicPr>
                        </pic:nvPicPr>
                        <pic:blipFill>
                          <a:blip r:embed="rId17"/>
                          <a:stretch>
                            <a:fillRect/>
                          </a:stretch>
                        </pic:blipFill>
                        <pic:spPr>
                          <a:xfrm>
                            <a:off x="0" y="0"/>
                            <a:ext cx="890905" cy="6184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189" w:type="dxa"/>
            <w:vAlign w:val="center"/>
          </w:tcPr>
          <w:p>
            <w:pPr>
              <w:jc w:val="center"/>
              <w:rPr>
                <w:rFonts w:ascii="宋体" w:hAnsi="宋体" w:eastAsia="宋体" w:cs="宋体"/>
                <w:sz w:val="24"/>
                <w:szCs w:val="24"/>
              </w:rPr>
            </w:pPr>
            <w:r>
              <w:rPr>
                <w:rFonts w:hint="eastAsia" w:ascii="宋体" w:hAnsi="宋体" w:eastAsia="宋体" w:cs="宋体"/>
                <w:sz w:val="24"/>
                <w:szCs w:val="24"/>
              </w:rPr>
              <w:t>枪体</w:t>
            </w:r>
          </w:p>
        </w:tc>
        <w:tc>
          <w:tcPr>
            <w:tcW w:w="1086" w:type="dxa"/>
            <w:vAlign w:val="center"/>
          </w:tcPr>
          <w:p>
            <w:pPr>
              <w:jc w:val="center"/>
              <w:rPr>
                <w:rFonts w:ascii="宋体" w:hAnsi="宋体" w:eastAsia="宋体" w:cs="宋体"/>
                <w:sz w:val="24"/>
                <w:szCs w:val="24"/>
              </w:rPr>
            </w:pPr>
            <w:r>
              <w:rPr>
                <w:rFonts w:hint="eastAsia" w:ascii="宋体" w:hAnsi="宋体" w:eastAsia="宋体" w:cs="宋体"/>
                <w:sz w:val="24"/>
                <w:szCs w:val="24"/>
              </w:rPr>
              <w:t>单枪1   双枪2</w:t>
            </w:r>
          </w:p>
        </w:tc>
        <w:tc>
          <w:tcPr>
            <w:tcW w:w="2651" w:type="dxa"/>
            <w:vAlign w:val="center"/>
          </w:tcPr>
          <w:p>
            <w:pPr>
              <w:jc w:val="center"/>
              <w:rPr>
                <w:rFonts w:ascii="宋体" w:hAnsi="宋体" w:eastAsia="宋体" w:cs="宋体"/>
                <w:sz w:val="24"/>
                <w:szCs w:val="24"/>
              </w:rPr>
            </w:pPr>
            <w:r>
              <w:rPr>
                <w:rFonts w:hint="eastAsia" w:ascii="宋体" w:hAnsi="宋体" w:eastAsia="宋体" w:cs="宋体"/>
                <w:sz w:val="24"/>
                <w:szCs w:val="24"/>
              </w:rPr>
              <w:drawing>
                <wp:inline distT="0" distB="0" distL="114300" distR="114300">
                  <wp:extent cx="1433195" cy="405130"/>
                  <wp:effectExtent l="0" t="0" r="14605" b="13970"/>
                  <wp:docPr id="11" name="图片 11" descr="12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2透明"/>
                          <pic:cNvPicPr>
                            <a:picLocks noChangeAspect="1"/>
                          </pic:cNvPicPr>
                        </pic:nvPicPr>
                        <pic:blipFill>
                          <a:blip r:embed="rId18"/>
                          <a:stretch>
                            <a:fillRect/>
                          </a:stretch>
                        </pic:blipFill>
                        <pic:spPr>
                          <a:xfrm>
                            <a:off x="0" y="0"/>
                            <a:ext cx="1433195" cy="405130"/>
                          </a:xfrm>
                          <a:prstGeom prst="rect">
                            <a:avLst/>
                          </a:prstGeom>
                        </pic:spPr>
                      </pic:pic>
                    </a:graphicData>
                  </a:graphic>
                </wp:inline>
              </w:drawing>
            </w:r>
          </w:p>
        </w:tc>
        <w:tc>
          <w:tcPr>
            <w:tcW w:w="1378" w:type="dxa"/>
            <w:vAlign w:val="center"/>
          </w:tcPr>
          <w:p>
            <w:pPr>
              <w:jc w:val="center"/>
              <w:rPr>
                <w:rFonts w:ascii="宋体" w:hAnsi="宋体" w:eastAsia="宋体" w:cs="宋体"/>
                <w:sz w:val="24"/>
                <w:szCs w:val="24"/>
              </w:rPr>
            </w:pPr>
            <w:r>
              <w:rPr>
                <w:rFonts w:hint="eastAsia" w:ascii="宋体" w:hAnsi="宋体" w:eastAsia="宋体" w:cs="宋体"/>
                <w:sz w:val="24"/>
                <w:szCs w:val="24"/>
              </w:rPr>
              <w:t>输出线</w:t>
            </w:r>
          </w:p>
        </w:tc>
        <w:tc>
          <w:tcPr>
            <w:tcW w:w="876" w:type="dxa"/>
            <w:vAlign w:val="center"/>
          </w:tcPr>
          <w:p>
            <w:pPr>
              <w:jc w:val="center"/>
              <w:rPr>
                <w:rFonts w:ascii="宋体" w:hAnsi="宋体" w:eastAsia="宋体" w:cs="Times New Roman"/>
                <w:sz w:val="28"/>
                <w:szCs w:val="28"/>
              </w:rPr>
            </w:pPr>
            <w:r>
              <w:rPr>
                <w:rFonts w:hint="eastAsia" w:ascii="宋体" w:hAnsi="宋体" w:eastAsia="宋体" w:cs="宋体"/>
                <w:sz w:val="24"/>
                <w:szCs w:val="24"/>
              </w:rPr>
              <w:t>单枪1   双枪2</w:t>
            </w:r>
          </w:p>
        </w:tc>
        <w:tc>
          <w:tcPr>
            <w:tcW w:w="2674" w:type="dxa"/>
            <w:vAlign w:val="center"/>
          </w:tcPr>
          <w:p>
            <w:pPr>
              <w:rPr>
                <w:rFonts w:ascii="宋体" w:hAnsi="宋体" w:eastAsia="宋体" w:cs="Times New Roman"/>
                <w:sz w:val="28"/>
                <w:szCs w:val="28"/>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drawing>
                <wp:inline distT="0" distB="0" distL="114300" distR="114300">
                  <wp:extent cx="1167765" cy="483235"/>
                  <wp:effectExtent l="0" t="0" r="13335" b="12065"/>
                  <wp:docPr id="41" name="图片 41" descr="5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5透明"/>
                          <pic:cNvPicPr>
                            <a:picLocks noChangeAspect="1"/>
                          </pic:cNvPicPr>
                        </pic:nvPicPr>
                        <pic:blipFill>
                          <a:blip r:embed="rId19"/>
                          <a:stretch>
                            <a:fillRect/>
                          </a:stretch>
                        </pic:blipFill>
                        <pic:spPr>
                          <a:xfrm>
                            <a:off x="0" y="0"/>
                            <a:ext cx="1167765" cy="4832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189" w:type="dxa"/>
            <w:vAlign w:val="center"/>
          </w:tcPr>
          <w:p>
            <w:pPr>
              <w:jc w:val="center"/>
              <w:rPr>
                <w:rFonts w:ascii="宋体" w:hAnsi="宋体" w:eastAsia="宋体" w:cs="宋体"/>
                <w:sz w:val="24"/>
                <w:szCs w:val="24"/>
              </w:rPr>
            </w:pPr>
            <w:r>
              <w:rPr>
                <w:rFonts w:hint="eastAsia" w:ascii="宋体" w:hAnsi="宋体" w:eastAsia="宋体" w:cs="宋体"/>
                <w:sz w:val="24"/>
                <w:szCs w:val="24"/>
              </w:rPr>
              <w:t>地</w:t>
            </w:r>
            <w:r>
              <w:rPr>
                <w:rFonts w:hint="eastAsia" w:ascii="宋体" w:hAnsi="宋体"/>
                <w:sz w:val="28"/>
                <w:szCs w:val="28"/>
              </w:rPr>
              <w:t>钎</w:t>
            </w:r>
          </w:p>
        </w:tc>
        <w:tc>
          <w:tcPr>
            <w:tcW w:w="1086"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2651" w:type="dxa"/>
            <w:vAlign w:val="center"/>
          </w:tcPr>
          <w:p>
            <w:pPr>
              <w:jc w:val="center"/>
              <w:rPr>
                <w:rFonts w:ascii="宋体" w:hAnsi="宋体" w:eastAsia="宋体" w:cs="宋体"/>
                <w:sz w:val="24"/>
                <w:szCs w:val="24"/>
              </w:rPr>
            </w:pPr>
            <w:r>
              <w:rPr>
                <w:rFonts w:hint="eastAsia" w:ascii="宋体" w:hAnsi="宋体" w:eastAsia="宋体" w:cs="宋体"/>
                <w:sz w:val="24"/>
                <w:szCs w:val="24"/>
              </w:rPr>
              <w:drawing>
                <wp:inline distT="0" distB="0" distL="114300" distR="114300">
                  <wp:extent cx="1442720" cy="200025"/>
                  <wp:effectExtent l="0" t="0" r="5080" b="9525"/>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20"/>
                          <a:stretch>
                            <a:fillRect/>
                          </a:stretch>
                        </pic:blipFill>
                        <pic:spPr>
                          <a:xfrm>
                            <a:off x="0" y="0"/>
                            <a:ext cx="1442720" cy="200025"/>
                          </a:xfrm>
                          <a:prstGeom prst="rect">
                            <a:avLst/>
                          </a:prstGeom>
                        </pic:spPr>
                      </pic:pic>
                    </a:graphicData>
                  </a:graphic>
                </wp:inline>
              </w:drawing>
            </w:r>
          </w:p>
        </w:tc>
        <w:tc>
          <w:tcPr>
            <w:tcW w:w="1378" w:type="dxa"/>
            <w:vAlign w:val="center"/>
          </w:tcPr>
          <w:p>
            <w:pPr>
              <w:jc w:val="center"/>
              <w:rPr>
                <w:rFonts w:ascii="宋体" w:hAnsi="宋体" w:eastAsia="宋体" w:cs="宋体"/>
                <w:sz w:val="24"/>
                <w:szCs w:val="24"/>
              </w:rPr>
            </w:pPr>
            <w:r>
              <w:rPr>
                <w:rFonts w:hint="eastAsia" w:ascii="宋体" w:hAnsi="宋体" w:eastAsia="宋体" w:cs="宋体"/>
                <w:sz w:val="24"/>
                <w:szCs w:val="24"/>
              </w:rPr>
              <w:t>地线</w:t>
            </w:r>
          </w:p>
        </w:tc>
        <w:tc>
          <w:tcPr>
            <w:tcW w:w="876" w:type="dxa"/>
            <w:vAlign w:val="center"/>
          </w:tcPr>
          <w:p>
            <w:pPr>
              <w:jc w:val="center"/>
              <w:rPr>
                <w:rFonts w:ascii="宋体" w:hAnsi="宋体" w:eastAsia="宋体" w:cs="Times New Roman"/>
                <w:sz w:val="28"/>
                <w:szCs w:val="28"/>
              </w:rPr>
            </w:pPr>
            <w:r>
              <w:rPr>
                <w:rFonts w:hint="eastAsia" w:ascii="宋体" w:hAnsi="宋体" w:eastAsia="宋体" w:cs="宋体"/>
                <w:sz w:val="24"/>
                <w:szCs w:val="24"/>
              </w:rPr>
              <w:t>单枪1   双枪2</w:t>
            </w:r>
          </w:p>
        </w:tc>
        <w:tc>
          <w:tcPr>
            <w:tcW w:w="2674" w:type="dxa"/>
            <w:vAlign w:val="center"/>
          </w:tcPr>
          <w:p>
            <w:pPr>
              <w:rPr>
                <w:rFonts w:ascii="宋体" w:hAnsi="宋体" w:eastAsia="宋体" w:cs="Times New Roman"/>
                <w:sz w:val="28"/>
                <w:szCs w:val="28"/>
              </w:rPr>
            </w:pP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rPr>
              <w:drawing>
                <wp:inline distT="0" distB="0" distL="114300" distR="114300">
                  <wp:extent cx="1181100" cy="520065"/>
                  <wp:effectExtent l="0" t="0" r="0" b="1333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21"/>
                          <a:stretch>
                            <a:fillRect/>
                          </a:stretch>
                        </pic:blipFill>
                        <pic:spPr>
                          <a:xfrm>
                            <a:off x="0" y="0"/>
                            <a:ext cx="1181100" cy="52006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189" w:type="dxa"/>
            <w:vAlign w:val="center"/>
          </w:tcPr>
          <w:p>
            <w:pPr>
              <w:jc w:val="center"/>
              <w:rPr>
                <w:rFonts w:ascii="宋体" w:hAnsi="宋体" w:eastAsia="宋体" w:cs="宋体"/>
                <w:sz w:val="24"/>
                <w:szCs w:val="24"/>
              </w:rPr>
            </w:pPr>
            <w:r>
              <w:rPr>
                <w:rFonts w:hint="eastAsia" w:ascii="宋体" w:hAnsi="宋体" w:eastAsia="宋体" w:cs="宋体"/>
                <w:sz w:val="24"/>
                <w:szCs w:val="24"/>
              </w:rPr>
              <w:t>螺丝刀</w:t>
            </w:r>
          </w:p>
          <w:p>
            <w:pPr>
              <w:jc w:val="center"/>
              <w:rPr>
                <w:rFonts w:ascii="宋体" w:hAnsi="宋体" w:eastAsia="宋体" w:cs="宋体"/>
                <w:sz w:val="24"/>
                <w:szCs w:val="24"/>
              </w:rPr>
            </w:pPr>
            <w:r>
              <w:rPr>
                <w:rFonts w:hint="eastAsia" w:ascii="宋体" w:hAnsi="宋体" w:eastAsia="宋体" w:cs="宋体"/>
                <w:sz w:val="24"/>
                <w:szCs w:val="24"/>
              </w:rPr>
              <w:t>套筒</w:t>
            </w:r>
          </w:p>
          <w:p>
            <w:pPr>
              <w:jc w:val="center"/>
              <w:rPr>
                <w:rFonts w:ascii="宋体" w:hAnsi="宋体" w:eastAsia="宋体" w:cs="宋体"/>
                <w:sz w:val="24"/>
                <w:szCs w:val="24"/>
              </w:rPr>
            </w:pPr>
            <w:r>
              <w:rPr>
                <w:rFonts w:hint="eastAsia" w:ascii="宋体" w:hAnsi="宋体" w:eastAsia="宋体" w:cs="宋体"/>
                <w:sz w:val="24"/>
                <w:szCs w:val="24"/>
              </w:rPr>
              <w:t>试管刷</w:t>
            </w:r>
          </w:p>
        </w:tc>
        <w:tc>
          <w:tcPr>
            <w:tcW w:w="1086"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2651" w:type="dxa"/>
            <w:vAlign w:val="center"/>
          </w:tcPr>
          <w:p>
            <w:pPr>
              <w:jc w:val="center"/>
              <w:rPr>
                <w:rFonts w:ascii="宋体" w:hAnsi="宋体" w:eastAsia="宋体" w:cs="宋体"/>
                <w:sz w:val="24"/>
                <w:szCs w:val="24"/>
              </w:rPr>
            </w:pPr>
            <w:r>
              <w:rPr>
                <w:rFonts w:hint="eastAsia" w:ascii="宋体" w:hAnsi="宋体" w:eastAsia="宋体" w:cs="Times New Roman"/>
                <w:sz w:val="28"/>
                <w:szCs w:val="28"/>
              </w:rPr>
              <w:drawing>
                <wp:inline distT="0" distB="0" distL="114300" distR="114300">
                  <wp:extent cx="1289685" cy="633730"/>
                  <wp:effectExtent l="0" t="0" r="5715" b="13970"/>
                  <wp:docPr id="40" name="图片 40" descr="7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7透明"/>
                          <pic:cNvPicPr>
                            <a:picLocks noChangeAspect="1"/>
                          </pic:cNvPicPr>
                        </pic:nvPicPr>
                        <pic:blipFill>
                          <a:blip r:embed="rId22"/>
                          <a:stretch>
                            <a:fillRect/>
                          </a:stretch>
                        </pic:blipFill>
                        <pic:spPr>
                          <a:xfrm>
                            <a:off x="0" y="0"/>
                            <a:ext cx="1289685" cy="633730"/>
                          </a:xfrm>
                          <a:prstGeom prst="rect">
                            <a:avLst/>
                          </a:prstGeom>
                        </pic:spPr>
                      </pic:pic>
                    </a:graphicData>
                  </a:graphic>
                </wp:inline>
              </w:drawing>
            </w:r>
          </w:p>
        </w:tc>
        <w:tc>
          <w:tcPr>
            <w:tcW w:w="1378" w:type="dxa"/>
            <w:vAlign w:val="center"/>
          </w:tcPr>
          <w:p>
            <w:pPr>
              <w:jc w:val="center"/>
              <w:rPr>
                <w:rFonts w:ascii="宋体" w:hAnsi="宋体" w:eastAsia="宋体" w:cs="宋体"/>
                <w:sz w:val="24"/>
                <w:szCs w:val="24"/>
              </w:rPr>
            </w:pPr>
            <w:r>
              <w:rPr>
                <w:rFonts w:hint="eastAsia" w:ascii="宋体" w:hAnsi="宋体" w:eastAsia="宋体" w:cs="宋体"/>
                <w:sz w:val="24"/>
                <w:szCs w:val="24"/>
              </w:rPr>
              <w:t>电源线</w:t>
            </w:r>
          </w:p>
          <w:p>
            <w:pPr>
              <w:rPr>
                <w:rFonts w:ascii="宋体" w:hAnsi="宋体" w:eastAsia="宋体" w:cs="宋体"/>
                <w:sz w:val="24"/>
                <w:szCs w:val="24"/>
              </w:rPr>
            </w:pPr>
            <w:r>
              <w:rPr>
                <w:rFonts w:hint="eastAsia" w:ascii="宋体" w:hAnsi="宋体" w:eastAsia="宋体" w:cs="宋体"/>
                <w:sz w:val="24"/>
                <w:szCs w:val="24"/>
              </w:rPr>
              <w:t>（充电器）</w:t>
            </w:r>
          </w:p>
        </w:tc>
        <w:tc>
          <w:tcPr>
            <w:tcW w:w="876" w:type="dxa"/>
            <w:vAlign w:val="center"/>
          </w:tcPr>
          <w:p>
            <w:pPr>
              <w:jc w:val="center"/>
              <w:rPr>
                <w:rFonts w:ascii="宋体" w:hAnsi="宋体" w:eastAsia="宋体" w:cs="Times New Roman"/>
                <w:sz w:val="28"/>
                <w:szCs w:val="28"/>
              </w:rPr>
            </w:pPr>
            <w:r>
              <w:rPr>
                <w:rFonts w:hint="eastAsia" w:ascii="宋体" w:hAnsi="宋体" w:eastAsia="宋体" w:cs="Times New Roman"/>
                <w:sz w:val="28"/>
                <w:szCs w:val="28"/>
              </w:rPr>
              <w:t>1</w:t>
            </w:r>
          </w:p>
        </w:tc>
        <w:tc>
          <w:tcPr>
            <w:tcW w:w="2674" w:type="dxa"/>
            <w:vAlign w:val="center"/>
          </w:tcPr>
          <w:p>
            <w:pPr>
              <w:rPr>
                <w:rFonts w:ascii="宋体" w:hAnsi="宋体" w:eastAsia="宋体" w:cs="Times New Roman"/>
                <w:sz w:val="28"/>
                <w:szCs w:val="28"/>
              </w:rPr>
            </w:pP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rPr>
              <w:drawing>
                <wp:inline distT="0" distB="0" distL="114300" distR="114300">
                  <wp:extent cx="905510" cy="429895"/>
                  <wp:effectExtent l="0" t="0" r="8890" b="8255"/>
                  <wp:docPr id="34" name="图片 34" descr="10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0透明"/>
                          <pic:cNvPicPr>
                            <a:picLocks noChangeAspect="1"/>
                          </pic:cNvPicPr>
                        </pic:nvPicPr>
                        <pic:blipFill>
                          <a:blip r:embed="rId23"/>
                          <a:stretch>
                            <a:fillRect/>
                          </a:stretch>
                        </pic:blipFill>
                        <pic:spPr>
                          <a:xfrm>
                            <a:off x="0" y="0"/>
                            <a:ext cx="905510" cy="429895"/>
                          </a:xfrm>
                          <a:prstGeom prst="rect">
                            <a:avLst/>
                          </a:prstGeom>
                        </pic:spPr>
                      </pic:pic>
                    </a:graphicData>
                  </a:graphic>
                </wp:inline>
              </w:drawing>
            </w:r>
          </w:p>
          <w:p>
            <w:pPr>
              <w:rPr>
                <w:rFonts w:ascii="宋体" w:hAnsi="宋体" w:eastAsia="宋体" w:cs="Times New Roman"/>
                <w:sz w:val="28"/>
                <w:szCs w:val="28"/>
              </w:rPr>
            </w:pP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rPr>
              <w:drawing>
                <wp:inline distT="0" distB="0" distL="114300" distR="114300">
                  <wp:extent cx="1247775" cy="309880"/>
                  <wp:effectExtent l="0" t="0" r="9525" b="13970"/>
                  <wp:docPr id="38" name="图片 38" descr="9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9透明"/>
                          <pic:cNvPicPr>
                            <a:picLocks noChangeAspect="1"/>
                          </pic:cNvPicPr>
                        </pic:nvPicPr>
                        <pic:blipFill>
                          <a:blip r:embed="rId24"/>
                          <a:stretch>
                            <a:fillRect/>
                          </a:stretch>
                        </pic:blipFill>
                        <pic:spPr>
                          <a:xfrm>
                            <a:off x="0" y="0"/>
                            <a:ext cx="1247775" cy="309880"/>
                          </a:xfrm>
                          <a:prstGeom prst="rect">
                            <a:avLst/>
                          </a:prstGeom>
                        </pic:spPr>
                      </pic:pic>
                    </a:graphicData>
                  </a:graphic>
                </wp:inline>
              </w:drawing>
            </w:r>
          </w:p>
        </w:tc>
      </w:tr>
    </w:tbl>
    <w:p>
      <w:pPr>
        <w:spacing w:line="520" w:lineRule="exact"/>
        <w:ind w:firstLine="560" w:firstLineChars="200"/>
        <w:rPr>
          <w:rFonts w:ascii="宋体" w:hAnsi="宋体" w:eastAsia="宋体" w:cs="Times New Roman"/>
          <w:sz w:val="28"/>
          <w:szCs w:val="28"/>
        </w:rPr>
      </w:pPr>
    </w:p>
    <w:p>
      <w:pPr>
        <w:spacing w:line="520" w:lineRule="exact"/>
        <w:ind w:firstLine="560" w:firstLineChars="200"/>
        <w:rPr>
          <w:rFonts w:ascii="宋体" w:hAnsi="宋体" w:eastAsia="宋体" w:cs="Times New Roman"/>
          <w:sz w:val="28"/>
          <w:szCs w:val="28"/>
        </w:rPr>
      </w:pPr>
    </w:p>
    <w:p>
      <w:pPr>
        <w:spacing w:line="520" w:lineRule="exact"/>
        <w:ind w:firstLine="560" w:firstLineChars="200"/>
        <w:rPr>
          <w:rFonts w:ascii="宋体" w:hAnsi="宋体" w:eastAsia="宋体" w:cs="Times New Roman"/>
          <w:sz w:val="28"/>
          <w:szCs w:val="28"/>
        </w:rPr>
      </w:pPr>
    </w:p>
    <w:p>
      <w:pPr>
        <w:spacing w:line="520" w:lineRule="exact"/>
        <w:ind w:firstLine="560" w:firstLineChars="200"/>
        <w:rPr>
          <w:rFonts w:ascii="宋体" w:hAnsi="宋体" w:eastAsia="宋体" w:cs="Times New Roman"/>
          <w:sz w:val="28"/>
          <w:szCs w:val="28"/>
        </w:rPr>
      </w:pPr>
    </w:p>
    <w:p>
      <w:pPr>
        <w:spacing w:line="520" w:lineRule="exact"/>
        <w:ind w:firstLine="560" w:firstLineChars="200"/>
        <w:rPr>
          <w:rFonts w:ascii="宋体" w:hAnsi="宋体" w:eastAsia="宋体" w:cs="Times New Roman"/>
          <w:sz w:val="28"/>
          <w:szCs w:val="28"/>
        </w:rPr>
      </w:pPr>
    </w:p>
    <w:p>
      <w:pPr>
        <w:pStyle w:val="3"/>
      </w:pPr>
      <w:bookmarkStart w:id="21" w:name="_Toc7764"/>
      <w:bookmarkStart w:id="22" w:name="_Toc82269908"/>
      <w:bookmarkStart w:id="23" w:name="_Toc32319"/>
      <w:r>
        <w:rPr>
          <w:rFonts w:hint="eastAsia"/>
        </w:rPr>
        <w:t>6.2、操作界面介绍</w:t>
      </w:r>
      <w:bookmarkEnd w:id="21"/>
      <w:bookmarkEnd w:id="22"/>
      <w:bookmarkEnd w:id="23"/>
    </w:p>
    <w:p>
      <w:pPr>
        <w:jc w:val="center"/>
      </w:pPr>
      <w:r>
        <w:drawing>
          <wp:inline distT="0" distB="0" distL="114300" distR="114300">
            <wp:extent cx="4495800" cy="33242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25"/>
                    <a:stretch>
                      <a:fillRect/>
                    </a:stretch>
                  </pic:blipFill>
                  <pic:spPr>
                    <a:xfrm>
                      <a:off x="0" y="0"/>
                      <a:ext cx="4495800" cy="3324225"/>
                    </a:xfrm>
                    <a:prstGeom prst="rect">
                      <a:avLst/>
                    </a:prstGeom>
                    <a:noFill/>
                    <a:ln>
                      <a:noFill/>
                    </a:ln>
                  </pic:spPr>
                </pic:pic>
              </a:graphicData>
            </a:graphic>
          </wp:inline>
        </w:drawing>
      </w:r>
    </w:p>
    <w:p>
      <w:pPr>
        <w:jc w:val="center"/>
      </w:pPr>
    </w:p>
    <w:p>
      <w:pPr>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6.2.1、液晶屏：显示操作内容；</w:t>
      </w:r>
    </w:p>
    <w:p>
      <w:pPr>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6.2.2、输出1/输出2（Output1/2）：用于和枪体连接；</w:t>
      </w:r>
    </w:p>
    <w:p>
      <w:pPr>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6.2.3、选 择(Select)：选择控制器的工作模式；</w:t>
      </w:r>
    </w:p>
    <w:p>
      <w:pPr>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6.2.4、确 认(OK)：操作功能确认键；</w:t>
      </w:r>
    </w:p>
    <w:p>
      <w:pPr>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6.2.5、开 关(ON/OFF)：打开/关闭工作电源；</w:t>
      </w:r>
    </w:p>
    <w:p>
      <w:pPr>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6.2.6、充 电(Charge)：DC12V充电口，连接12V充电器即开始充电；</w:t>
      </w:r>
    </w:p>
    <w:p>
      <w:pPr>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6.2.7、电量指示(Battery)：当内置电池工作时实时指示电池电量；</w:t>
      </w:r>
    </w:p>
    <w:p>
      <w:pPr>
        <w:spacing w:line="520" w:lineRule="exact"/>
        <w:ind w:firstLine="280" w:firstLineChars="100"/>
        <w:rPr>
          <w:sz w:val="28"/>
          <w:szCs w:val="28"/>
        </w:rPr>
      </w:pPr>
    </w:p>
    <w:p>
      <w:pPr>
        <w:spacing w:line="520" w:lineRule="exact"/>
        <w:ind w:firstLine="280" w:firstLineChars="100"/>
        <w:rPr>
          <w:sz w:val="28"/>
          <w:szCs w:val="28"/>
        </w:rPr>
      </w:pPr>
    </w:p>
    <w:p>
      <w:pPr>
        <w:spacing w:line="520" w:lineRule="exact"/>
        <w:ind w:firstLine="280" w:firstLineChars="100"/>
        <w:rPr>
          <w:sz w:val="28"/>
          <w:szCs w:val="28"/>
        </w:rPr>
      </w:pPr>
    </w:p>
    <w:p>
      <w:pPr>
        <w:spacing w:line="520" w:lineRule="exact"/>
        <w:ind w:firstLine="280" w:firstLineChars="100"/>
        <w:rPr>
          <w:sz w:val="28"/>
          <w:szCs w:val="28"/>
        </w:rPr>
      </w:pPr>
    </w:p>
    <w:p>
      <w:pPr>
        <w:spacing w:line="520" w:lineRule="exact"/>
        <w:ind w:firstLine="280" w:firstLineChars="100"/>
        <w:rPr>
          <w:sz w:val="28"/>
          <w:szCs w:val="28"/>
        </w:rPr>
      </w:pPr>
    </w:p>
    <w:p>
      <w:pPr>
        <w:spacing w:line="520" w:lineRule="exact"/>
        <w:ind w:firstLine="280" w:firstLineChars="100"/>
        <w:rPr>
          <w:sz w:val="28"/>
          <w:szCs w:val="28"/>
        </w:rPr>
      </w:pPr>
    </w:p>
    <w:p>
      <w:pPr>
        <w:spacing w:line="520" w:lineRule="exact"/>
        <w:ind w:firstLine="280" w:firstLineChars="100"/>
        <w:rPr>
          <w:sz w:val="28"/>
          <w:szCs w:val="28"/>
        </w:rPr>
      </w:pPr>
    </w:p>
    <w:p>
      <w:pPr>
        <w:spacing w:line="520" w:lineRule="exact"/>
        <w:rPr>
          <w:sz w:val="28"/>
          <w:szCs w:val="28"/>
        </w:rPr>
      </w:pPr>
    </w:p>
    <w:p>
      <w:pPr>
        <w:pStyle w:val="2"/>
      </w:pPr>
      <w:bookmarkStart w:id="24" w:name="_Toc25693"/>
      <w:bookmarkStart w:id="25" w:name="_Toc8223"/>
      <w:r>
        <w:rPr>
          <w:rFonts w:hint="eastAsia"/>
        </w:rPr>
        <w:t>第七章 使用示例</w:t>
      </w:r>
      <w:bookmarkEnd w:id="24"/>
      <w:bookmarkEnd w:id="25"/>
    </w:p>
    <w:p>
      <w:pPr>
        <w:pStyle w:val="3"/>
      </w:pPr>
      <w:bookmarkStart w:id="26" w:name="_Toc12666"/>
      <w:bookmarkStart w:id="27" w:name="_Toc11959"/>
      <w:r>
        <w:rPr>
          <w:rFonts w:hint="eastAsia"/>
        </w:rPr>
        <w:t>7.1、电缆扎伤器现场接线</w:t>
      </w:r>
      <w:bookmarkEnd w:id="26"/>
      <w:bookmarkEnd w:id="27"/>
    </w:p>
    <w:p>
      <w:pPr>
        <w:jc w:val="center"/>
      </w:pPr>
      <w:r>
        <w:rPr>
          <w:rFonts w:hint="eastAsia"/>
        </w:rPr>
        <w:drawing>
          <wp:inline distT="0" distB="0" distL="0" distR="0">
            <wp:extent cx="3552825" cy="1638300"/>
            <wp:effectExtent l="19050" t="0" r="9525" b="0"/>
            <wp:docPr id="15" name="图片 5"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捕获"/>
                    <pic:cNvPicPr>
                      <a:picLocks noChangeAspect="1" noChangeArrowheads="1"/>
                    </pic:cNvPicPr>
                  </pic:nvPicPr>
                  <pic:blipFill>
                    <a:blip r:embed="rId26" cstate="print"/>
                    <a:srcRect/>
                    <a:stretch>
                      <a:fillRect/>
                    </a:stretch>
                  </pic:blipFill>
                  <pic:spPr>
                    <a:xfrm>
                      <a:off x="0" y="0"/>
                      <a:ext cx="3552825" cy="1638300"/>
                    </a:xfrm>
                    <a:prstGeom prst="rect">
                      <a:avLst/>
                    </a:prstGeom>
                    <a:noFill/>
                    <a:ln w="9525" cmpd="sng">
                      <a:noFill/>
                      <a:miter lim="800000"/>
                      <a:headEnd/>
                      <a:tailEnd/>
                    </a:ln>
                  </pic:spPr>
                </pic:pic>
              </a:graphicData>
            </a:graphic>
          </wp:inline>
        </w:drawing>
      </w:r>
    </w:p>
    <w:p/>
    <w:p>
      <w:pPr>
        <w:jc w:val="center"/>
        <w:rPr>
          <w:sz w:val="28"/>
          <w:szCs w:val="28"/>
        </w:rPr>
      </w:pPr>
      <w:r>
        <w:rPr>
          <w:sz w:val="28"/>
          <w:szCs w:val="28"/>
        </w:rPr>
        <w:drawing>
          <wp:inline distT="0" distB="0" distL="0" distR="0">
            <wp:extent cx="990600" cy="1581150"/>
            <wp:effectExtent l="19050" t="0" r="0" b="0"/>
            <wp:docPr id="14" name="图片 3" descr="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枪"/>
                    <pic:cNvPicPr>
                      <a:picLocks noChangeAspect="1" noChangeArrowheads="1"/>
                    </pic:cNvPicPr>
                  </pic:nvPicPr>
                  <pic:blipFill>
                    <a:blip r:embed="rId27" cstate="print"/>
                    <a:srcRect/>
                    <a:stretch>
                      <a:fillRect/>
                    </a:stretch>
                  </pic:blipFill>
                  <pic:spPr>
                    <a:xfrm>
                      <a:off x="0" y="0"/>
                      <a:ext cx="990600" cy="1581150"/>
                    </a:xfrm>
                    <a:prstGeom prst="rect">
                      <a:avLst/>
                    </a:prstGeom>
                    <a:noFill/>
                    <a:ln w="9525" cmpd="sng">
                      <a:noFill/>
                      <a:miter lim="800000"/>
                      <a:headEnd/>
                      <a:tailEnd/>
                    </a:ln>
                  </pic:spPr>
                </pic:pic>
              </a:graphicData>
            </a:graphic>
          </wp:inline>
        </w:drawing>
      </w:r>
      <w:r>
        <w:rPr>
          <w:sz w:val="28"/>
          <w:szCs w:val="28"/>
        </w:rPr>
        <w:drawing>
          <wp:inline distT="0" distB="0" distL="0" distR="0">
            <wp:extent cx="1524000" cy="1504950"/>
            <wp:effectExtent l="19050" t="0" r="0" b="0"/>
            <wp:docPr id="10" name="图片 4" descr="复件 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复件 枪"/>
                    <pic:cNvPicPr>
                      <a:picLocks noChangeAspect="1" noChangeArrowheads="1"/>
                    </pic:cNvPicPr>
                  </pic:nvPicPr>
                  <pic:blipFill>
                    <a:blip r:embed="rId28" cstate="print"/>
                    <a:srcRect/>
                    <a:stretch>
                      <a:fillRect/>
                    </a:stretch>
                  </pic:blipFill>
                  <pic:spPr>
                    <a:xfrm>
                      <a:off x="0" y="0"/>
                      <a:ext cx="1524000" cy="1504950"/>
                    </a:xfrm>
                    <a:prstGeom prst="rect">
                      <a:avLst/>
                    </a:prstGeom>
                    <a:noFill/>
                    <a:ln w="9525" cmpd="sng">
                      <a:noFill/>
                      <a:miter lim="800000"/>
                      <a:headEnd/>
                      <a:tailEnd/>
                    </a:ln>
                  </pic:spPr>
                </pic:pic>
              </a:graphicData>
            </a:graphic>
          </wp:inline>
        </w:drawing>
      </w:r>
    </w:p>
    <w:p>
      <w:pPr>
        <w:rPr>
          <w:rFonts w:ascii="宋体" w:hAnsi="宋体"/>
          <w:b/>
          <w:color w:val="FF0000"/>
          <w:sz w:val="24"/>
        </w:rPr>
      </w:pPr>
    </w:p>
    <w:p>
      <w:pPr>
        <w:spacing w:line="520" w:lineRule="exact"/>
        <w:rPr>
          <w:rFonts w:ascii="宋体" w:hAnsi="宋体"/>
          <w:b/>
          <w:color w:val="FF0000"/>
          <w:sz w:val="28"/>
          <w:szCs w:val="28"/>
        </w:rPr>
      </w:pPr>
      <w:r>
        <w:rPr>
          <w:rFonts w:hint="eastAsia" w:ascii="宋体" w:hAnsi="宋体"/>
          <w:b/>
          <w:color w:val="FF0000"/>
          <w:sz w:val="28"/>
          <w:szCs w:val="28"/>
        </w:rPr>
        <w:t>说明：当单枪体时只接一个枪体；当双枪体时，两枪体夹角</w:t>
      </w:r>
      <w:r>
        <w:rPr>
          <w:rFonts w:hint="eastAsia" w:ascii="宋体" w:hAnsi="宋体"/>
          <w:b/>
          <w:color w:val="FF0000"/>
          <w:sz w:val="28"/>
          <w:szCs w:val="28"/>
          <w:lang w:eastAsia="zh-CN"/>
        </w:rPr>
        <w:t>等</w:t>
      </w:r>
      <w:r>
        <w:rPr>
          <w:rFonts w:hint="eastAsia" w:ascii="宋体" w:hAnsi="宋体"/>
          <w:b/>
          <w:color w:val="FF0000"/>
          <w:sz w:val="28"/>
          <w:szCs w:val="28"/>
        </w:rPr>
        <w:t>于</w:t>
      </w:r>
      <w:r>
        <w:rPr>
          <w:rFonts w:hint="eastAsia" w:ascii="宋体" w:hAnsi="宋体"/>
          <w:b/>
          <w:color w:val="FF0000"/>
          <w:sz w:val="28"/>
          <w:szCs w:val="28"/>
          <w:lang w:val="en-US" w:eastAsia="zh-CN"/>
        </w:rPr>
        <w:t>6</w:t>
      </w:r>
      <w:r>
        <w:rPr>
          <w:rFonts w:hint="eastAsia" w:ascii="宋体" w:hAnsi="宋体"/>
          <w:b/>
          <w:color w:val="FF0000"/>
          <w:sz w:val="28"/>
          <w:szCs w:val="28"/>
        </w:rPr>
        <w:t>0</w:t>
      </w:r>
      <w:r>
        <w:rPr>
          <w:rFonts w:hint="eastAsia" w:ascii="宋体" w:hAnsi="宋体"/>
          <w:b/>
          <w:bCs/>
          <w:color w:val="FF0000"/>
          <w:sz w:val="28"/>
          <w:szCs w:val="28"/>
        </w:rPr>
        <w:t>°</w:t>
      </w:r>
      <w:r>
        <w:rPr>
          <w:rFonts w:hint="eastAsia" w:ascii="宋体" w:hAnsi="宋体"/>
          <w:b/>
          <w:color w:val="FF0000"/>
          <w:sz w:val="28"/>
          <w:szCs w:val="28"/>
        </w:rPr>
        <w:t>。在进行电缆扎伤的过程中，枪体必须接地。</w:t>
      </w:r>
    </w:p>
    <w:p>
      <w:pPr>
        <w:pStyle w:val="3"/>
      </w:pPr>
      <w:bookmarkStart w:id="28" w:name="_Toc22645"/>
      <w:bookmarkStart w:id="29" w:name="_Toc3580"/>
      <w:r>
        <w:rPr>
          <w:rFonts w:hint="eastAsia"/>
        </w:rPr>
        <w:t>7.2、操作使用方法</w:t>
      </w:r>
      <w:bookmarkEnd w:id="28"/>
      <w:bookmarkEnd w:id="29"/>
    </w:p>
    <w:p>
      <w:pPr>
        <w:spacing w:line="520" w:lineRule="exact"/>
        <w:ind w:left="-4" w:leftChars="-2" w:firstLine="3" w:firstLineChars="1"/>
        <w:rPr>
          <w:rFonts w:ascii="宋体" w:hAnsi="宋体"/>
          <w:b/>
          <w:sz w:val="28"/>
          <w:szCs w:val="28"/>
        </w:rPr>
      </w:pPr>
      <w:r>
        <w:rPr>
          <w:rFonts w:hint="eastAsia" w:ascii="宋体" w:hAnsi="宋体"/>
          <w:b/>
          <w:sz w:val="28"/>
          <w:szCs w:val="28"/>
        </w:rPr>
        <w:t>1、枪体操作步骤</w:t>
      </w:r>
    </w:p>
    <w:p>
      <w:pPr>
        <w:spacing w:line="520" w:lineRule="exact"/>
        <w:ind w:firstLine="560" w:firstLineChars="200"/>
        <w:rPr>
          <w:rFonts w:ascii="宋体" w:hAnsi="宋体"/>
          <w:sz w:val="24"/>
        </w:rPr>
      </w:pPr>
      <w:r>
        <w:rPr>
          <w:rFonts w:hint="eastAsia" w:ascii="宋体" w:hAnsi="宋体"/>
          <w:sz w:val="28"/>
          <w:szCs w:val="28"/>
        </w:rPr>
        <w:t>a)拧开手动螺母，将抢体分离为前后两部分</w:t>
      </w:r>
      <w:r>
        <w:rPr>
          <w:rFonts w:hint="eastAsia" w:ascii="宋体" w:hAnsi="宋体"/>
          <w:sz w:val="24"/>
        </w:rPr>
        <w:t>。</w:t>
      </w:r>
    </w:p>
    <w:p>
      <w:pPr>
        <w:spacing w:line="340" w:lineRule="exact"/>
        <w:ind w:left="418"/>
        <w:rPr>
          <w:rFonts w:ascii="宋体" w:hAnsi="宋体"/>
          <w:sz w:val="24"/>
        </w:rPr>
      </w:pPr>
      <w:r>
        <w:rPr>
          <w:rFonts w:ascii="宋体" w:hAnsi="宋体"/>
          <w:sz w:val="24"/>
        </w:rPr>
        <w:drawing>
          <wp:anchor distT="0" distB="0" distL="114300" distR="114300" simplePos="0" relativeHeight="251660288" behindDoc="1" locked="0" layoutInCell="1" allowOverlap="1">
            <wp:simplePos x="0" y="0"/>
            <wp:positionH relativeFrom="column">
              <wp:posOffset>1051560</wp:posOffset>
            </wp:positionH>
            <wp:positionV relativeFrom="paragraph">
              <wp:posOffset>27305</wp:posOffset>
            </wp:positionV>
            <wp:extent cx="3695700" cy="1238250"/>
            <wp:effectExtent l="19050" t="0" r="0" b="0"/>
            <wp:wrapNone/>
            <wp:docPr id="25" name="图片 113" descr="D:\LXF\刘\01\NS609-02.jpg"/>
            <wp:cNvGraphicFramePr/>
            <a:graphic xmlns:a="http://schemas.openxmlformats.org/drawingml/2006/main">
              <a:graphicData uri="http://schemas.openxmlformats.org/drawingml/2006/picture">
                <pic:pic xmlns:pic="http://schemas.openxmlformats.org/drawingml/2006/picture">
                  <pic:nvPicPr>
                    <pic:cNvPr id="25" name="图片 113" descr="D:\LXF\刘\01\NS609-02.jpg"/>
                    <pic:cNvPicPr preferRelativeResize="0">
                      <a:picLocks noChangeArrowheads="1"/>
                    </pic:cNvPicPr>
                  </pic:nvPicPr>
                  <pic:blipFill>
                    <a:blip r:embed="rId29" r:link="rId30" cstate="print"/>
                    <a:srcRect/>
                    <a:stretch>
                      <a:fillRect/>
                    </a:stretch>
                  </pic:blipFill>
                  <pic:spPr>
                    <a:xfrm>
                      <a:off x="0" y="0"/>
                      <a:ext cx="3695700" cy="1238250"/>
                    </a:xfrm>
                    <a:prstGeom prst="rect">
                      <a:avLst/>
                    </a:prstGeom>
                    <a:noFill/>
                    <a:ln w="9525" cmpd="sng">
                      <a:noFill/>
                      <a:miter lim="800000"/>
                      <a:headEnd/>
                      <a:tailEnd/>
                    </a:ln>
                  </pic:spPr>
                </pic:pic>
              </a:graphicData>
            </a:graphic>
          </wp:anchor>
        </w:drawing>
      </w:r>
    </w:p>
    <w:p>
      <w:pPr>
        <w:ind w:firstLine="816" w:firstLineChars="340"/>
        <w:rPr>
          <w:rFonts w:ascii="宋体" w:hAnsi="宋体"/>
          <w:sz w:val="24"/>
        </w:rPr>
      </w:pPr>
    </w:p>
    <w:p>
      <w:pPr>
        <w:ind w:firstLine="816" w:firstLineChars="340"/>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ind w:firstLine="560" w:firstLineChars="200"/>
        <w:rPr>
          <w:rFonts w:ascii="宋体" w:hAnsi="宋体"/>
          <w:sz w:val="28"/>
          <w:szCs w:val="28"/>
        </w:rPr>
      </w:pPr>
      <w:r>
        <w:rPr>
          <w:rFonts w:hint="eastAsia" w:ascii="宋体" w:hAnsi="宋体"/>
          <w:sz w:val="28"/>
          <w:szCs w:val="28"/>
        </w:rPr>
        <w:t>b)将扎钉装入钉管内，用套筒将扎钉捅进钉管内。</w:t>
      </w:r>
    </w:p>
    <w:p>
      <w:pPr>
        <w:spacing w:line="360" w:lineRule="exact"/>
        <w:ind w:firstLine="480" w:firstLineChars="200"/>
        <w:rPr>
          <w:rFonts w:ascii="宋体" w:hAnsi="宋体"/>
          <w:sz w:val="24"/>
        </w:rPr>
      </w:pPr>
      <w:r>
        <w:rPr>
          <w:rFonts w:ascii="宋体" w:hAnsi="宋体"/>
          <w:sz w:val="24"/>
        </w:rPr>
        <w:drawing>
          <wp:anchor distT="0" distB="0" distL="114300" distR="114300" simplePos="0" relativeHeight="251661312" behindDoc="0" locked="0" layoutInCell="1" allowOverlap="1">
            <wp:simplePos x="0" y="0"/>
            <wp:positionH relativeFrom="column">
              <wp:posOffset>1051560</wp:posOffset>
            </wp:positionH>
            <wp:positionV relativeFrom="paragraph">
              <wp:posOffset>42545</wp:posOffset>
            </wp:positionV>
            <wp:extent cx="3743325" cy="1276350"/>
            <wp:effectExtent l="19050" t="0" r="9525" b="0"/>
            <wp:wrapNone/>
            <wp:docPr id="24" name="图片 114" descr="D:\LXF\刘\01\NS609-03.jpg"/>
            <wp:cNvGraphicFramePr/>
            <a:graphic xmlns:a="http://schemas.openxmlformats.org/drawingml/2006/main">
              <a:graphicData uri="http://schemas.openxmlformats.org/drawingml/2006/picture">
                <pic:pic xmlns:pic="http://schemas.openxmlformats.org/drawingml/2006/picture">
                  <pic:nvPicPr>
                    <pic:cNvPr id="24" name="图片 114" descr="D:\LXF\刘\01\NS609-03.jpg"/>
                    <pic:cNvPicPr preferRelativeResize="0">
                      <a:picLocks noChangeArrowheads="1"/>
                    </pic:cNvPicPr>
                  </pic:nvPicPr>
                  <pic:blipFill>
                    <a:blip r:embed="rId31" r:link="rId32" cstate="print"/>
                    <a:srcRect/>
                    <a:stretch>
                      <a:fillRect/>
                    </a:stretch>
                  </pic:blipFill>
                  <pic:spPr>
                    <a:xfrm>
                      <a:off x="0" y="0"/>
                      <a:ext cx="3743325" cy="1276350"/>
                    </a:xfrm>
                    <a:prstGeom prst="rect">
                      <a:avLst/>
                    </a:prstGeom>
                    <a:noFill/>
                    <a:ln w="9525" cmpd="sng">
                      <a:noFill/>
                      <a:miter lim="800000"/>
                      <a:headEnd/>
                      <a:tailEnd/>
                    </a:ln>
                  </pic:spPr>
                </pic:pic>
              </a:graphicData>
            </a:graphic>
          </wp:anchor>
        </w:drawing>
      </w:r>
    </w:p>
    <w:p>
      <w:pPr>
        <w:spacing w:line="360" w:lineRule="exact"/>
        <w:ind w:firstLine="480" w:firstLineChars="200"/>
        <w:rPr>
          <w:rFonts w:ascii="宋体" w:hAnsi="宋体"/>
          <w:sz w:val="24"/>
        </w:rPr>
      </w:pPr>
    </w:p>
    <w:p>
      <w:pPr>
        <w:spacing w:line="360" w:lineRule="exact"/>
        <w:rPr>
          <w:rFonts w:ascii="宋体" w:hAnsi="宋体"/>
          <w:sz w:val="24"/>
        </w:rPr>
      </w:pPr>
    </w:p>
    <w:p>
      <w:pPr>
        <w:spacing w:line="360" w:lineRule="exact"/>
        <w:ind w:firstLine="480" w:firstLineChars="200"/>
        <w:rPr>
          <w:rFonts w:ascii="宋体" w:hAnsi="宋体"/>
          <w:sz w:val="24"/>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r>
        <w:rPr>
          <w:rFonts w:hint="eastAsia" w:ascii="宋体" w:hAnsi="宋体"/>
          <w:sz w:val="28"/>
          <w:szCs w:val="28"/>
        </w:rPr>
        <w:t>c)将被扎电缆与相邻电缆用相应隔离带隔离，以防止扎伤相邻电缆。</w:t>
      </w:r>
    </w:p>
    <w:p>
      <w:pPr>
        <w:spacing w:line="520" w:lineRule="exact"/>
        <w:ind w:firstLine="560" w:firstLineChars="200"/>
        <w:rPr>
          <w:rFonts w:ascii="宋体" w:hAnsi="宋体"/>
          <w:sz w:val="28"/>
          <w:szCs w:val="28"/>
        </w:rPr>
      </w:pPr>
      <w:r>
        <w:rPr>
          <w:rFonts w:hint="eastAsia" w:ascii="宋体" w:hAnsi="宋体"/>
          <w:sz w:val="28"/>
          <w:szCs w:val="28"/>
        </w:rPr>
        <w:t>d)将抢体前半部分用卡子卡在电缆上，拧紧碟形螺母，并连接地线。</w:t>
      </w:r>
    </w:p>
    <w:p>
      <w:pPr>
        <w:spacing w:line="520" w:lineRule="exact"/>
        <w:ind w:firstLine="560" w:firstLineChars="200"/>
        <w:rPr>
          <w:rFonts w:ascii="宋体" w:hAnsi="宋体"/>
          <w:sz w:val="28"/>
          <w:szCs w:val="28"/>
        </w:r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1099185</wp:posOffset>
            </wp:positionH>
            <wp:positionV relativeFrom="paragraph">
              <wp:posOffset>372745</wp:posOffset>
            </wp:positionV>
            <wp:extent cx="3571875" cy="1209675"/>
            <wp:effectExtent l="19050" t="0" r="9525" b="0"/>
            <wp:wrapNone/>
            <wp:docPr id="23" name="图片 115" descr="D:\LXF\刘\01\NS609-05.jpg"/>
            <wp:cNvGraphicFramePr/>
            <a:graphic xmlns:a="http://schemas.openxmlformats.org/drawingml/2006/main">
              <a:graphicData uri="http://schemas.openxmlformats.org/drawingml/2006/picture">
                <pic:pic xmlns:pic="http://schemas.openxmlformats.org/drawingml/2006/picture">
                  <pic:nvPicPr>
                    <pic:cNvPr id="23" name="图片 115" descr="D:\LXF\刘\01\NS609-05.jpg"/>
                    <pic:cNvPicPr preferRelativeResize="0">
                      <a:picLocks noChangeArrowheads="1"/>
                    </pic:cNvPicPr>
                  </pic:nvPicPr>
                  <pic:blipFill>
                    <a:blip r:embed="rId33" r:link="rId34" cstate="print"/>
                    <a:srcRect/>
                    <a:stretch>
                      <a:fillRect/>
                    </a:stretch>
                  </pic:blipFill>
                  <pic:spPr>
                    <a:xfrm>
                      <a:off x="0" y="0"/>
                      <a:ext cx="3571875" cy="1209675"/>
                    </a:xfrm>
                    <a:prstGeom prst="rect">
                      <a:avLst/>
                    </a:prstGeom>
                    <a:noFill/>
                    <a:ln w="9525" cmpd="sng">
                      <a:noFill/>
                      <a:miter lim="800000"/>
                      <a:headEnd/>
                      <a:tailEnd/>
                    </a:ln>
                  </pic:spPr>
                </pic:pic>
              </a:graphicData>
            </a:graphic>
          </wp:anchor>
        </w:drawing>
      </w:r>
      <w:r>
        <w:rPr>
          <w:rFonts w:hint="eastAsia" w:ascii="宋体" w:hAnsi="宋体"/>
          <w:sz w:val="28"/>
          <w:szCs w:val="28"/>
        </w:rPr>
        <w:t>e)将子弹装入弹膛内，将抢体后半部分装上，并拧紧手动螺母。</w:t>
      </w:r>
    </w:p>
    <w:p>
      <w:pPr>
        <w:spacing w:line="360" w:lineRule="auto"/>
        <w:ind w:firstLine="490" w:firstLineChars="175"/>
        <w:rPr>
          <w:rFonts w:ascii="宋体" w:hAnsi="宋体"/>
          <w:sz w:val="28"/>
          <w:szCs w:val="28"/>
        </w:rPr>
      </w:pPr>
    </w:p>
    <w:p>
      <w:pPr>
        <w:spacing w:line="360" w:lineRule="auto"/>
        <w:ind w:firstLine="490" w:firstLineChars="175"/>
        <w:rPr>
          <w:rFonts w:ascii="宋体" w:hAnsi="宋体"/>
          <w:sz w:val="28"/>
          <w:szCs w:val="28"/>
        </w:rPr>
      </w:pPr>
    </w:p>
    <w:p>
      <w:pPr>
        <w:spacing w:line="360" w:lineRule="auto"/>
        <w:ind w:firstLine="490" w:firstLineChars="175"/>
        <w:rPr>
          <w:rFonts w:ascii="宋体" w:hAnsi="宋体"/>
          <w:sz w:val="28"/>
          <w:szCs w:val="28"/>
        </w:rPr>
      </w:pPr>
    </w:p>
    <w:p>
      <w:pPr>
        <w:spacing w:line="520" w:lineRule="exact"/>
        <w:ind w:firstLine="560" w:firstLineChars="200"/>
        <w:rPr>
          <w:rFonts w:ascii="宋体" w:hAnsi="宋体"/>
          <w:sz w:val="28"/>
          <w:szCs w:val="28"/>
        </w:rPr>
      </w:pPr>
      <w:r>
        <w:rPr>
          <w:rFonts w:hint="eastAsia" w:ascii="宋体" w:hAnsi="宋体"/>
          <w:sz w:val="28"/>
          <w:szCs w:val="28"/>
        </w:rPr>
        <w:t>f)手指扣住拉环拉出，听到扳机挂上的声响，并确认松手后，拉环不再向前运动。此时扎伤器的准备工作完成，可在遥控器、控制器的控制下进行扎伤动作过程。</w:t>
      </w:r>
    </w:p>
    <w:p>
      <w:pPr>
        <w:ind w:firstLine="560" w:firstLineChars="200"/>
        <w:rPr>
          <w:rFonts w:ascii="宋体" w:hAnsi="宋体"/>
          <w:sz w:val="24"/>
        </w:rPr>
      </w:pPr>
      <w:r>
        <w:rPr>
          <w:rFonts w:hint="eastAsia" w:ascii="宋体" w:hAnsi="宋体"/>
          <w:sz w:val="28"/>
          <w:szCs w:val="28"/>
        </w:rPr>
        <w:drawing>
          <wp:anchor distT="0" distB="0" distL="114300" distR="114300" simplePos="0" relativeHeight="251663360" behindDoc="0" locked="0" layoutInCell="1" allowOverlap="1">
            <wp:simplePos x="0" y="0"/>
            <wp:positionH relativeFrom="column">
              <wp:posOffset>1261110</wp:posOffset>
            </wp:positionH>
            <wp:positionV relativeFrom="paragraph">
              <wp:posOffset>5715</wp:posOffset>
            </wp:positionV>
            <wp:extent cx="3629025" cy="1114425"/>
            <wp:effectExtent l="19050" t="0" r="9525" b="0"/>
            <wp:wrapNone/>
            <wp:docPr id="22" name="图片 116" descr="D:\LXF\刘\01\NS609-06.jpg"/>
            <wp:cNvGraphicFramePr/>
            <a:graphic xmlns:a="http://schemas.openxmlformats.org/drawingml/2006/main">
              <a:graphicData uri="http://schemas.openxmlformats.org/drawingml/2006/picture">
                <pic:pic xmlns:pic="http://schemas.openxmlformats.org/drawingml/2006/picture">
                  <pic:nvPicPr>
                    <pic:cNvPr id="22" name="图片 116" descr="D:\LXF\刘\01\NS609-06.jpg"/>
                    <pic:cNvPicPr preferRelativeResize="0">
                      <a:picLocks noChangeArrowheads="1"/>
                    </pic:cNvPicPr>
                  </pic:nvPicPr>
                  <pic:blipFill>
                    <a:blip r:embed="rId35" r:link="rId36" cstate="print"/>
                    <a:srcRect/>
                    <a:stretch>
                      <a:fillRect/>
                    </a:stretch>
                  </pic:blipFill>
                  <pic:spPr>
                    <a:xfrm>
                      <a:off x="0" y="0"/>
                      <a:ext cx="3629025" cy="1114425"/>
                    </a:xfrm>
                    <a:prstGeom prst="rect">
                      <a:avLst/>
                    </a:prstGeom>
                    <a:noFill/>
                    <a:ln w="9525" cmpd="sng">
                      <a:noFill/>
                      <a:miter lim="800000"/>
                      <a:headEnd/>
                      <a:tailEnd/>
                    </a:ln>
                  </pic:spPr>
                </pic:pic>
              </a:graphicData>
            </a:graphic>
          </wp:anchor>
        </w:drawing>
      </w: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spacing w:line="520" w:lineRule="exact"/>
        <w:ind w:firstLine="539"/>
        <w:rPr>
          <w:rFonts w:ascii="宋体" w:hAnsi="宋体"/>
          <w:sz w:val="28"/>
          <w:szCs w:val="28"/>
        </w:rPr>
      </w:pPr>
    </w:p>
    <w:p>
      <w:pPr>
        <w:spacing w:line="520" w:lineRule="exact"/>
        <w:rPr>
          <w:rFonts w:ascii="宋体" w:hAnsi="宋体"/>
          <w:sz w:val="28"/>
          <w:szCs w:val="28"/>
        </w:rPr>
      </w:pPr>
      <w:r>
        <w:rPr>
          <w:rFonts w:hint="eastAsia" w:ascii="宋体" w:hAnsi="宋体"/>
          <w:sz w:val="28"/>
          <w:szCs w:val="28"/>
        </w:rPr>
        <w:t>双枪操作与单枪类似，区别是双枪，俩枪体摆放成</w:t>
      </w:r>
      <w:r>
        <w:rPr>
          <w:rFonts w:hint="eastAsia" w:ascii="宋体" w:hAnsi="宋体"/>
          <w:color w:val="FF0000"/>
          <w:sz w:val="28"/>
          <w:szCs w:val="28"/>
          <w:lang w:eastAsia="zh-CN"/>
        </w:rPr>
        <w:t>等</w:t>
      </w:r>
      <w:r>
        <w:rPr>
          <w:rFonts w:hint="eastAsia" w:ascii="宋体" w:hAnsi="宋体"/>
          <w:color w:val="FF0000"/>
          <w:sz w:val="28"/>
          <w:szCs w:val="28"/>
        </w:rPr>
        <w:t>于</w:t>
      </w:r>
      <w:r>
        <w:rPr>
          <w:rFonts w:hint="eastAsia" w:ascii="宋体" w:hAnsi="宋体"/>
          <w:color w:val="FF0000"/>
          <w:sz w:val="28"/>
          <w:szCs w:val="28"/>
          <w:lang w:val="en-US" w:eastAsia="zh-CN"/>
        </w:rPr>
        <w:t>6</w:t>
      </w:r>
      <w:r>
        <w:rPr>
          <w:rFonts w:hint="eastAsia" w:ascii="宋体" w:hAnsi="宋体"/>
          <w:color w:val="FF0000"/>
          <w:sz w:val="28"/>
          <w:szCs w:val="28"/>
        </w:rPr>
        <w:t>0°</w:t>
      </w:r>
      <w:r>
        <w:rPr>
          <w:rFonts w:hint="eastAsia" w:ascii="宋体" w:hAnsi="宋体"/>
          <w:sz w:val="28"/>
          <w:szCs w:val="28"/>
        </w:rPr>
        <w:t>角，保证完全扎伤电缆。</w:t>
      </w:r>
    </w:p>
    <w:p>
      <w:pPr>
        <w:spacing w:line="520" w:lineRule="exact"/>
        <w:ind w:firstLine="539"/>
        <w:rPr>
          <w:rFonts w:ascii="宋体" w:hAnsi="宋体"/>
          <w:b/>
          <w:color w:val="FF0000"/>
          <w:sz w:val="28"/>
          <w:szCs w:val="28"/>
        </w:rPr>
      </w:pPr>
      <w:r>
        <w:rPr>
          <w:rFonts w:hint="eastAsia" w:ascii="宋体" w:hAnsi="宋体"/>
          <w:b/>
          <w:color w:val="FF0000"/>
          <w:sz w:val="28"/>
          <w:szCs w:val="28"/>
        </w:rPr>
        <w:t>郑重提示：此时一定要管理好遥控器，因为当控制线连接好打开开关后，遥控器可以扎伤电缆。所以一定要在确认现场人员撤离并安全的情况下才可以进行扎伤。</w:t>
      </w:r>
    </w:p>
    <w:p>
      <w:pPr>
        <w:spacing w:line="520" w:lineRule="exact"/>
        <w:ind w:firstLine="539"/>
        <w:rPr>
          <w:rFonts w:ascii="宋体" w:hAnsi="宋体"/>
          <w:sz w:val="28"/>
          <w:szCs w:val="28"/>
        </w:rPr>
      </w:pPr>
      <w:r>
        <w:rPr>
          <w:rFonts w:hint="eastAsia" w:ascii="宋体" w:hAnsi="宋体"/>
          <w:sz w:val="28"/>
          <w:szCs w:val="28"/>
        </w:rPr>
        <w:t>安装完枪体以后按接线图，用专用控制电线（5m）把控制器和扎伤器枪体连接起来（插入各自的航空插座），插好地钎或找可靠的接地点，并把地线连到枪体上，再做好其他的准备工作。</w:t>
      </w:r>
    </w:p>
    <w:p>
      <w:pPr>
        <w:spacing w:line="520" w:lineRule="exact"/>
        <w:ind w:firstLine="560" w:firstLineChars="200"/>
        <w:rPr>
          <w:rFonts w:ascii="宋体" w:hAnsi="宋体"/>
          <w:sz w:val="28"/>
          <w:szCs w:val="28"/>
        </w:rPr>
      </w:pPr>
      <w:r>
        <w:rPr>
          <w:rFonts w:hint="eastAsia" w:ascii="宋体" w:hAnsi="宋体"/>
          <w:sz w:val="28"/>
          <w:szCs w:val="28"/>
        </w:rPr>
        <w:t>最后，打开控制器电源，依次按击遥控器按钮，即可完成操作。</w:t>
      </w:r>
    </w:p>
    <w:p>
      <w:pPr>
        <w:spacing w:line="520" w:lineRule="exact"/>
        <w:ind w:firstLine="281" w:firstLineChars="100"/>
        <w:rPr>
          <w:rFonts w:ascii="宋体" w:hAnsi="宋体"/>
          <w:b/>
          <w:color w:val="FF0000"/>
          <w:sz w:val="28"/>
          <w:szCs w:val="28"/>
        </w:rPr>
      </w:pPr>
      <w:r>
        <w:rPr>
          <w:rFonts w:hint="eastAsia" w:ascii="宋体" w:hAnsi="宋体"/>
          <w:b/>
          <w:color w:val="FF0000"/>
          <w:sz w:val="28"/>
          <w:szCs w:val="28"/>
        </w:rPr>
        <w:t xml:space="preserve">  注意：人和控制器尽量远离扎伤器枪体。</w:t>
      </w:r>
    </w:p>
    <w:p>
      <w:pPr>
        <w:spacing w:line="520" w:lineRule="exact"/>
        <w:rPr>
          <w:rFonts w:ascii="宋体" w:hAnsi="宋体"/>
          <w:b/>
          <w:sz w:val="28"/>
          <w:szCs w:val="28"/>
        </w:rPr>
      </w:pPr>
      <w:r>
        <w:rPr>
          <w:rFonts w:hint="eastAsia" w:ascii="宋体" w:hAnsi="宋体"/>
          <w:b/>
          <w:sz w:val="28"/>
          <w:szCs w:val="28"/>
        </w:rPr>
        <w:t>3、扎伤器的拆卸:</w:t>
      </w:r>
    </w:p>
    <w:p>
      <w:pPr>
        <w:spacing w:line="520" w:lineRule="exact"/>
        <w:ind w:firstLine="490" w:firstLineChars="175"/>
        <w:rPr>
          <w:rFonts w:ascii="宋体" w:hAnsi="宋体"/>
          <w:sz w:val="28"/>
          <w:szCs w:val="28"/>
        </w:rPr>
      </w:pPr>
      <w:r>
        <w:rPr>
          <w:rFonts w:hint="eastAsia" w:ascii="宋体" w:hAnsi="宋体"/>
          <w:sz w:val="28"/>
          <w:szCs w:val="28"/>
        </w:rPr>
        <w:t>a)控制器的“电源”开关断开；松开紧固电缆的卡子，取下扎伤器枪体；</w:t>
      </w:r>
    </w:p>
    <w:p>
      <w:pPr>
        <w:spacing w:line="520" w:lineRule="exact"/>
        <w:ind w:firstLine="490" w:firstLineChars="175"/>
        <w:rPr>
          <w:rFonts w:ascii="宋体" w:hAnsi="宋体"/>
          <w:sz w:val="28"/>
          <w:szCs w:val="28"/>
        </w:rPr>
      </w:pPr>
      <w:r>
        <w:rPr>
          <w:rFonts w:hint="eastAsia" w:ascii="宋体" w:hAnsi="宋体"/>
          <w:sz w:val="28"/>
          <w:szCs w:val="28"/>
        </w:rPr>
        <w:t>b)松开手动螺母，取下扎伤器枪体后半部分；</w:t>
      </w:r>
    </w:p>
    <w:p>
      <w:pPr>
        <w:spacing w:line="520" w:lineRule="exact"/>
        <w:ind w:firstLine="490" w:firstLineChars="175"/>
        <w:rPr>
          <w:rFonts w:ascii="宋体" w:hAnsi="宋体"/>
          <w:sz w:val="28"/>
          <w:szCs w:val="28"/>
        </w:rPr>
      </w:pPr>
      <w:r>
        <w:rPr>
          <w:rFonts w:hint="eastAsia" w:ascii="宋体" w:hAnsi="宋体"/>
          <w:sz w:val="28"/>
          <w:szCs w:val="28"/>
        </w:rPr>
        <w:t>c)取出装弹块，将射击完后的空弹壳快速顶出。</w:t>
      </w:r>
    </w:p>
    <w:p>
      <w:pPr>
        <w:spacing w:line="520" w:lineRule="exact"/>
        <w:rPr>
          <w:rFonts w:ascii="宋体" w:hAnsi="宋体"/>
          <w:b/>
          <w:sz w:val="28"/>
          <w:szCs w:val="28"/>
        </w:rPr>
      </w:pPr>
      <w:r>
        <w:rPr>
          <w:rFonts w:hint="eastAsia" w:ascii="宋体" w:hAnsi="宋体"/>
          <w:b/>
          <w:sz w:val="28"/>
          <w:szCs w:val="28"/>
        </w:rPr>
        <w:t>4、扎伤器的维修保养:</w:t>
      </w:r>
    </w:p>
    <w:p>
      <w:pPr>
        <w:spacing w:line="520" w:lineRule="exact"/>
        <w:ind w:firstLine="490" w:firstLineChars="175"/>
        <w:rPr>
          <w:rFonts w:ascii="宋体" w:hAnsi="宋体"/>
          <w:sz w:val="28"/>
          <w:szCs w:val="28"/>
        </w:rPr>
      </w:pPr>
      <w:r>
        <w:rPr>
          <w:rFonts w:hint="eastAsia" w:ascii="宋体" w:hAnsi="宋体"/>
          <w:sz w:val="28"/>
          <w:szCs w:val="28"/>
        </w:rPr>
        <w:t>为了使扎伤器保持良好的工作状态，请在每次使用结束后，将扎伤器枪体擦拭干净，每射击5次左右时，请使用所附清理工具对枪体进行清理</w:t>
      </w:r>
    </w:p>
    <w:p>
      <w:pPr>
        <w:pStyle w:val="2"/>
      </w:pPr>
      <w:bookmarkStart w:id="30" w:name="_Toc15492"/>
      <w:bookmarkStart w:id="31" w:name="_Toc22516"/>
      <w:bookmarkStart w:id="32" w:name="_Toc82269919"/>
      <w:r>
        <w:rPr>
          <w:rFonts w:hint="eastAsia"/>
        </w:rPr>
        <w:t>第八章 仪器使用注意事项及常见故障</w:t>
      </w:r>
      <w:bookmarkEnd w:id="30"/>
      <w:bookmarkEnd w:id="31"/>
      <w:bookmarkEnd w:id="32"/>
    </w:p>
    <w:p>
      <w:pPr>
        <w:spacing w:line="520" w:lineRule="exact"/>
        <w:ind w:firstLine="562" w:firstLineChars="175"/>
        <w:rPr>
          <w:rFonts w:ascii="宋体" w:hAnsi="宋体"/>
          <w:b/>
          <w:sz w:val="32"/>
          <w:szCs w:val="32"/>
        </w:rPr>
      </w:pPr>
      <w:r>
        <w:rPr>
          <w:rFonts w:hint="eastAsia" w:ascii="宋体" w:hAnsi="宋体"/>
          <w:b/>
          <w:sz w:val="32"/>
          <w:szCs w:val="32"/>
        </w:rPr>
        <w:t>电缆扎伤装置 操作注意事项</w:t>
      </w:r>
    </w:p>
    <w:p>
      <w:pPr>
        <w:spacing w:line="520" w:lineRule="exact"/>
        <w:ind w:firstLine="490" w:firstLineChars="175"/>
        <w:rPr>
          <w:rFonts w:hint="eastAsia" w:ascii="宋体" w:hAnsi="宋体"/>
          <w:sz w:val="28"/>
          <w:szCs w:val="28"/>
        </w:rPr>
      </w:pPr>
      <w:r>
        <w:rPr>
          <w:rFonts w:hint="eastAsia" w:ascii="宋体" w:hAnsi="宋体"/>
          <w:sz w:val="28"/>
          <w:szCs w:val="28"/>
        </w:rPr>
        <w:t>1. 先将扎伤器枪管装好子弹并安装于被测电缆上，且枪管对向遮挡物体，</w:t>
      </w:r>
    </w:p>
    <w:p>
      <w:pPr>
        <w:spacing w:line="520" w:lineRule="exact"/>
        <w:ind w:firstLine="490" w:firstLineChars="175"/>
        <w:rPr>
          <w:rFonts w:ascii="宋体" w:hAnsi="宋体"/>
          <w:sz w:val="28"/>
          <w:szCs w:val="28"/>
        </w:rPr>
      </w:pPr>
      <w:r>
        <w:rPr>
          <w:rFonts w:hint="eastAsia" w:ascii="宋体" w:hAnsi="宋体"/>
          <w:sz w:val="28"/>
          <w:szCs w:val="28"/>
        </w:rPr>
        <w:t xml:space="preserve">   防止射钉可能射出击伤其它电缆或人员。</w:t>
      </w:r>
    </w:p>
    <w:p>
      <w:pPr>
        <w:spacing w:line="520" w:lineRule="exact"/>
        <w:ind w:firstLine="490" w:firstLineChars="175"/>
        <w:rPr>
          <w:rFonts w:ascii="宋体" w:hAnsi="宋体"/>
          <w:sz w:val="28"/>
          <w:szCs w:val="28"/>
        </w:rPr>
      </w:pPr>
      <w:r>
        <w:rPr>
          <w:rFonts w:hint="eastAsia" w:ascii="宋体" w:hAnsi="宋体"/>
          <w:sz w:val="28"/>
          <w:szCs w:val="28"/>
        </w:rPr>
        <w:t>2. 将扎伤器枪托与枪管连接，扎伤器控制器与枪体相连并锁紧，连接地线。</w:t>
      </w:r>
    </w:p>
    <w:p>
      <w:pPr>
        <w:spacing w:line="520" w:lineRule="exact"/>
        <w:ind w:firstLine="490" w:firstLineChars="175"/>
        <w:rPr>
          <w:rFonts w:ascii="宋体" w:hAnsi="宋体"/>
          <w:sz w:val="28"/>
          <w:szCs w:val="28"/>
        </w:rPr>
      </w:pPr>
      <w:r>
        <w:rPr>
          <w:rFonts w:hint="eastAsia" w:ascii="宋体" w:hAnsi="宋体"/>
          <w:sz w:val="28"/>
          <w:szCs w:val="28"/>
        </w:rPr>
        <w:t>3. 确认无误后打开控制器电源开关；</w:t>
      </w:r>
    </w:p>
    <w:p>
      <w:pPr>
        <w:spacing w:line="520" w:lineRule="exact"/>
        <w:ind w:firstLine="490" w:firstLineChars="175"/>
        <w:rPr>
          <w:rFonts w:ascii="宋体" w:hAnsi="宋体"/>
          <w:sz w:val="28"/>
          <w:szCs w:val="28"/>
        </w:rPr>
      </w:pPr>
      <w:r>
        <w:rPr>
          <w:rFonts w:hint="eastAsia" w:ascii="宋体" w:hAnsi="宋体"/>
          <w:sz w:val="28"/>
          <w:szCs w:val="28"/>
        </w:rPr>
        <w:t>4. 确认无误后用力拉起扎伤器枪栓；远离扎伤器枪体与控制器，遥控操作。</w:t>
      </w:r>
    </w:p>
    <w:p>
      <w:pPr>
        <w:spacing w:line="520" w:lineRule="exact"/>
        <w:ind w:firstLine="562" w:firstLineChars="175"/>
        <w:rPr>
          <w:rFonts w:ascii="宋体" w:hAnsi="宋体"/>
          <w:b/>
          <w:sz w:val="32"/>
          <w:szCs w:val="32"/>
        </w:rPr>
      </w:pPr>
      <w:r>
        <w:rPr>
          <w:rFonts w:hint="eastAsia" w:ascii="宋体" w:hAnsi="宋体"/>
          <w:b/>
          <w:sz w:val="32"/>
          <w:szCs w:val="32"/>
        </w:rPr>
        <w:t>电缆扎伤装置 常见故障</w:t>
      </w:r>
    </w:p>
    <w:p>
      <w:pPr>
        <w:spacing w:line="520" w:lineRule="exact"/>
        <w:ind w:firstLine="490" w:firstLineChars="175"/>
        <w:rPr>
          <w:rFonts w:ascii="宋体" w:hAnsi="宋体"/>
          <w:sz w:val="28"/>
          <w:szCs w:val="28"/>
        </w:rPr>
      </w:pPr>
      <w:r>
        <w:rPr>
          <w:rFonts w:hint="eastAsia" w:ascii="宋体" w:hAnsi="宋体"/>
          <w:sz w:val="28"/>
          <w:szCs w:val="28"/>
        </w:rPr>
        <w:t>1. 枪栓拉起无法挂挡；</w:t>
      </w:r>
    </w:p>
    <w:p>
      <w:pPr>
        <w:spacing w:line="520" w:lineRule="exact"/>
        <w:ind w:firstLine="490" w:firstLineChars="175"/>
        <w:rPr>
          <w:rFonts w:ascii="宋体" w:hAnsi="宋体"/>
          <w:sz w:val="28"/>
          <w:szCs w:val="28"/>
        </w:rPr>
      </w:pPr>
      <w:r>
        <w:rPr>
          <w:rFonts w:hint="eastAsia" w:ascii="宋体" w:hAnsi="宋体"/>
          <w:sz w:val="28"/>
          <w:szCs w:val="28"/>
        </w:rPr>
        <w:t xml:space="preserve">   由于枪体为机械结构，由弹簧与销钉来配合挂挡。长期未使用或受潮</w:t>
      </w:r>
    </w:p>
    <w:p>
      <w:pPr>
        <w:spacing w:line="520" w:lineRule="exact"/>
        <w:ind w:firstLine="490" w:firstLineChars="175"/>
        <w:rPr>
          <w:rFonts w:ascii="宋体" w:hAnsi="宋体"/>
          <w:sz w:val="28"/>
          <w:szCs w:val="28"/>
        </w:rPr>
      </w:pPr>
      <w:r>
        <w:rPr>
          <w:rFonts w:hint="eastAsia" w:ascii="宋体" w:hAnsi="宋体"/>
          <w:sz w:val="28"/>
          <w:szCs w:val="28"/>
        </w:rPr>
        <w:t>销钉或销钉接触面表面氧化或生锈，会影响顺利挂挡。</w:t>
      </w:r>
    </w:p>
    <w:p>
      <w:pPr>
        <w:spacing w:line="520" w:lineRule="exact"/>
        <w:ind w:firstLine="490" w:firstLineChars="175"/>
        <w:rPr>
          <w:rFonts w:ascii="宋体" w:hAnsi="宋体"/>
          <w:sz w:val="28"/>
          <w:szCs w:val="28"/>
        </w:rPr>
      </w:pPr>
      <w:r>
        <w:rPr>
          <w:rFonts w:hint="eastAsia" w:ascii="宋体" w:hAnsi="宋体"/>
          <w:sz w:val="28"/>
          <w:szCs w:val="28"/>
        </w:rPr>
        <w:t xml:space="preserve">   建议：a、拆掉枪管。</w:t>
      </w:r>
    </w:p>
    <w:p>
      <w:pPr>
        <w:spacing w:line="520" w:lineRule="exact"/>
        <w:ind w:firstLine="490" w:firstLineChars="175"/>
        <w:rPr>
          <w:rFonts w:ascii="宋体" w:hAnsi="宋体"/>
          <w:sz w:val="28"/>
          <w:szCs w:val="28"/>
        </w:rPr>
      </w:pPr>
      <w:r>
        <w:rPr>
          <w:rFonts w:hint="eastAsia" w:ascii="宋体" w:hAnsi="宋体"/>
          <w:sz w:val="28"/>
          <w:szCs w:val="28"/>
        </w:rPr>
        <w:t xml:space="preserve">         b、拆下击发电磁铁，给电磁铁弹簧和销钉滴油润滑。</w:t>
      </w:r>
    </w:p>
    <w:p>
      <w:pPr>
        <w:spacing w:line="520" w:lineRule="exact"/>
        <w:ind w:firstLine="490" w:firstLineChars="175"/>
        <w:rPr>
          <w:rFonts w:ascii="宋体" w:hAnsi="宋体"/>
          <w:sz w:val="28"/>
          <w:szCs w:val="28"/>
        </w:rPr>
      </w:pPr>
      <w:r>
        <w:rPr>
          <w:rFonts w:hint="eastAsia" w:ascii="宋体" w:hAnsi="宋体"/>
          <w:sz w:val="28"/>
          <w:szCs w:val="28"/>
        </w:rPr>
        <w:t xml:space="preserve">         c、反复挂挡、击发、挂挡、击发让销钉润滑（只用枪体枪托部分</w:t>
      </w:r>
    </w:p>
    <w:p>
      <w:pPr>
        <w:spacing w:line="520" w:lineRule="exact"/>
        <w:ind w:firstLine="490" w:firstLineChars="175"/>
        <w:rPr>
          <w:rFonts w:ascii="宋体" w:hAnsi="宋体"/>
          <w:sz w:val="28"/>
          <w:szCs w:val="28"/>
        </w:rPr>
      </w:pPr>
      <w:r>
        <w:rPr>
          <w:rFonts w:hint="eastAsia" w:ascii="宋体" w:hAnsi="宋体"/>
          <w:sz w:val="28"/>
          <w:szCs w:val="28"/>
        </w:rPr>
        <w:t xml:space="preserve">            试验，切不可装弹维修）。</w:t>
      </w:r>
    </w:p>
    <w:p>
      <w:pPr>
        <w:spacing w:line="520" w:lineRule="exact"/>
        <w:ind w:firstLine="490" w:firstLineChars="175"/>
        <w:rPr>
          <w:rFonts w:ascii="宋体" w:hAnsi="宋体"/>
          <w:sz w:val="28"/>
          <w:szCs w:val="28"/>
        </w:rPr>
      </w:pPr>
      <w:r>
        <w:rPr>
          <w:rFonts w:hint="eastAsia" w:ascii="宋体" w:hAnsi="宋体"/>
          <w:sz w:val="28"/>
          <w:szCs w:val="28"/>
        </w:rPr>
        <w:t>2. 遥控控制击发，但枪体无击发动作；</w:t>
      </w:r>
    </w:p>
    <w:p>
      <w:pPr>
        <w:spacing w:line="520" w:lineRule="exact"/>
        <w:ind w:firstLine="490" w:firstLineChars="175"/>
        <w:rPr>
          <w:rFonts w:ascii="宋体" w:hAnsi="宋体"/>
          <w:sz w:val="28"/>
          <w:szCs w:val="28"/>
        </w:rPr>
      </w:pPr>
      <w:r>
        <w:rPr>
          <w:rFonts w:hint="eastAsia" w:ascii="宋体" w:hAnsi="宋体"/>
          <w:sz w:val="28"/>
          <w:szCs w:val="28"/>
        </w:rPr>
        <w:t xml:space="preserve">    建议：a、检查控制器与枪体连接线，是否可靠。</w:t>
      </w:r>
    </w:p>
    <w:p>
      <w:pPr>
        <w:spacing w:line="520" w:lineRule="exact"/>
        <w:ind w:firstLine="490" w:firstLineChars="175"/>
        <w:rPr>
          <w:rFonts w:ascii="宋体" w:hAnsi="宋体"/>
          <w:sz w:val="28"/>
          <w:szCs w:val="28"/>
        </w:rPr>
      </w:pPr>
      <w:r>
        <w:rPr>
          <w:rFonts w:hint="eastAsia" w:ascii="宋体" w:hAnsi="宋体"/>
          <w:sz w:val="28"/>
          <w:szCs w:val="28"/>
        </w:rPr>
        <w:t xml:space="preserve">          b、控制器输出24VDC脉冲电压，用直流电压表测量控制器输出</w:t>
      </w:r>
    </w:p>
    <w:p>
      <w:pPr>
        <w:spacing w:line="520" w:lineRule="exact"/>
        <w:ind w:firstLine="490" w:firstLineChars="175"/>
        <w:rPr>
          <w:rFonts w:ascii="宋体" w:hAnsi="宋体"/>
          <w:sz w:val="28"/>
          <w:szCs w:val="28"/>
        </w:rPr>
      </w:pPr>
      <w:r>
        <w:rPr>
          <w:rFonts w:hint="eastAsia" w:ascii="宋体" w:hAnsi="宋体"/>
          <w:sz w:val="28"/>
          <w:szCs w:val="28"/>
        </w:rPr>
        <w:t xml:space="preserve">            是否正常。若无电压输出，则控制器输出故障。</w:t>
      </w:r>
    </w:p>
    <w:p>
      <w:pPr>
        <w:spacing w:line="520" w:lineRule="exact"/>
        <w:ind w:firstLine="490" w:firstLineChars="175"/>
        <w:rPr>
          <w:rFonts w:ascii="宋体" w:hAnsi="宋体"/>
          <w:sz w:val="28"/>
          <w:szCs w:val="28"/>
        </w:rPr>
      </w:pPr>
      <w:r>
        <w:rPr>
          <w:rFonts w:hint="eastAsia" w:ascii="宋体" w:hAnsi="宋体"/>
          <w:sz w:val="28"/>
          <w:szCs w:val="28"/>
        </w:rPr>
        <w:t xml:space="preserve">          c、检查是否枪栓卡死，枪栓为机械结构。长期未使用或受潮可</w:t>
      </w:r>
    </w:p>
    <w:p>
      <w:pPr>
        <w:spacing w:line="520" w:lineRule="exact"/>
        <w:ind w:firstLine="490" w:firstLineChars="175"/>
        <w:rPr>
          <w:rFonts w:ascii="宋体" w:hAnsi="宋体"/>
          <w:sz w:val="28"/>
          <w:szCs w:val="28"/>
        </w:rPr>
      </w:pPr>
      <w:r>
        <w:rPr>
          <w:rFonts w:hint="eastAsia" w:ascii="宋体" w:hAnsi="宋体"/>
          <w:sz w:val="28"/>
          <w:szCs w:val="28"/>
        </w:rPr>
        <w:t xml:space="preserve">            能存在表面氧化生锈。拆卸滴油润滑即可。</w:t>
      </w:r>
    </w:p>
    <w:p>
      <w:pPr>
        <w:spacing w:line="520" w:lineRule="exact"/>
        <w:ind w:firstLine="490" w:firstLineChars="175"/>
        <w:rPr>
          <w:rFonts w:ascii="宋体" w:hAnsi="宋体"/>
          <w:sz w:val="28"/>
          <w:szCs w:val="28"/>
        </w:rPr>
      </w:pPr>
      <w:r>
        <w:rPr>
          <w:rFonts w:hint="eastAsia" w:ascii="宋体" w:hAnsi="宋体"/>
          <w:sz w:val="28"/>
          <w:szCs w:val="28"/>
        </w:rPr>
        <w:t xml:space="preserve">          d、用电阻表测量枪体接口两针间的电阻，若为无穷大，则为击</w:t>
      </w:r>
    </w:p>
    <w:p>
      <w:pPr>
        <w:spacing w:line="520" w:lineRule="exact"/>
        <w:ind w:firstLine="490" w:firstLineChars="175"/>
        <w:rPr>
          <w:rFonts w:ascii="宋体" w:hAnsi="宋体"/>
          <w:sz w:val="28"/>
          <w:szCs w:val="28"/>
        </w:rPr>
      </w:pPr>
      <w:r>
        <w:rPr>
          <w:rFonts w:hint="eastAsia" w:ascii="宋体" w:hAnsi="宋体"/>
          <w:sz w:val="28"/>
          <w:szCs w:val="28"/>
        </w:rPr>
        <w:t xml:space="preserve">            发电磁铁故障。</w:t>
      </w:r>
    </w:p>
    <w:p>
      <w:pPr>
        <w:spacing w:line="520" w:lineRule="exact"/>
        <w:ind w:firstLine="490" w:firstLineChars="175"/>
        <w:rPr>
          <w:rFonts w:ascii="宋体" w:hAnsi="宋体"/>
          <w:sz w:val="28"/>
          <w:szCs w:val="28"/>
        </w:rPr>
      </w:pPr>
      <w:r>
        <w:rPr>
          <w:rFonts w:hint="eastAsia" w:ascii="宋体" w:hAnsi="宋体"/>
          <w:sz w:val="28"/>
          <w:szCs w:val="28"/>
        </w:rPr>
        <w:t>3. 遥控控制击发，枪体有击发动作，但子弹未爆炸；</w:t>
      </w:r>
    </w:p>
    <w:p>
      <w:pPr>
        <w:spacing w:line="520" w:lineRule="exact"/>
        <w:ind w:firstLine="490" w:firstLineChars="175"/>
        <w:rPr>
          <w:rFonts w:ascii="宋体" w:hAnsi="宋体"/>
          <w:sz w:val="28"/>
          <w:szCs w:val="28"/>
        </w:rPr>
      </w:pPr>
      <w:r>
        <w:rPr>
          <w:rFonts w:hint="eastAsia" w:ascii="宋体" w:hAnsi="宋体"/>
          <w:sz w:val="28"/>
          <w:szCs w:val="28"/>
        </w:rPr>
        <w:t xml:space="preserve">   子弹内部为高爆火药，长期受潮可能会影响火药性能，建议更换子弹。</w:t>
      </w:r>
    </w:p>
    <w:p>
      <w:pPr>
        <w:pStyle w:val="2"/>
      </w:pPr>
      <w:bookmarkStart w:id="33" w:name="_Toc82269920"/>
      <w:bookmarkStart w:id="34" w:name="_Toc26598"/>
      <w:bookmarkStart w:id="35" w:name="_Toc14729"/>
      <w:r>
        <w:rPr>
          <w:rFonts w:hint="eastAsia"/>
        </w:rPr>
        <w:t>第九章 售后服务及装箱清单</w:t>
      </w:r>
      <w:bookmarkEnd w:id="33"/>
      <w:bookmarkEnd w:id="34"/>
      <w:bookmarkEnd w:id="35"/>
    </w:p>
    <w:p>
      <w:pPr>
        <w:spacing w:line="360" w:lineRule="auto"/>
        <w:ind w:firstLine="555"/>
        <w:jc w:val="left"/>
        <w:rPr>
          <w:rFonts w:ascii="宋体" w:hAnsi="宋体"/>
          <w:b/>
          <w:sz w:val="28"/>
          <w:szCs w:val="28"/>
        </w:rPr>
      </w:pPr>
      <w:r>
        <w:rPr>
          <w:rFonts w:hint="eastAsia" w:ascii="宋体" w:hAnsi="宋体"/>
          <w:sz w:val="28"/>
          <w:szCs w:val="28"/>
        </w:rPr>
        <w:t>仪器自购买之日起一年内，属产品质量问题免费保修，终身提供维修和技术服务。如果发现仪器状况不正常或有故障出现，请您联系，以便为您安排最便捷有效的处理方案</w:t>
      </w:r>
      <w:r>
        <w:rPr>
          <w:rFonts w:hint="eastAsia" w:ascii="宋体" w:hAnsi="宋体"/>
          <w:b/>
          <w:sz w:val="28"/>
          <w:szCs w:val="28"/>
        </w:rPr>
        <w:t>。</w:t>
      </w:r>
    </w:p>
    <w:p>
      <w:pPr>
        <w:spacing w:line="360" w:lineRule="auto"/>
        <w:ind w:firstLine="555"/>
        <w:jc w:val="left"/>
        <w:rPr>
          <w:rFonts w:ascii="宋体" w:hAnsi="宋体"/>
          <w:b/>
          <w:sz w:val="28"/>
          <w:szCs w:val="28"/>
        </w:rPr>
      </w:pPr>
    </w:p>
    <w:p>
      <w:pPr>
        <w:ind w:firstLine="3614" w:firstLineChars="1200"/>
        <w:outlineLvl w:val="0"/>
        <w:rPr>
          <w:b/>
          <w:bCs/>
          <w:sz w:val="30"/>
          <w:szCs w:val="30"/>
        </w:rPr>
      </w:pPr>
      <w:bookmarkStart w:id="36" w:name="_Toc27219"/>
      <w:r>
        <w:rPr>
          <w:rFonts w:hint="eastAsia"/>
          <w:b/>
          <w:bCs/>
          <w:sz w:val="30"/>
          <w:szCs w:val="30"/>
        </w:rPr>
        <w:t>装箱清单</w:t>
      </w:r>
      <w:bookmarkEnd w:id="36"/>
    </w:p>
    <w:tbl>
      <w:tblPr>
        <w:tblStyle w:val="11"/>
        <w:tblW w:w="0" w:type="auto"/>
        <w:tblInd w:w="9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276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425" w:type="dxa"/>
          </w:tcPr>
          <w:p>
            <w:pPr>
              <w:autoSpaceDE w:val="0"/>
              <w:autoSpaceDN w:val="0"/>
              <w:adjustRightInd w:val="0"/>
              <w:jc w:val="center"/>
              <w:rPr>
                <w:rFonts w:ascii="??" w:hAnsi="??" w:eastAsia="宋体" w:cs="??"/>
                <w:color w:val="000000"/>
                <w:kern w:val="0"/>
                <w:sz w:val="24"/>
                <w:szCs w:val="24"/>
              </w:rPr>
            </w:pPr>
            <w:r>
              <w:rPr>
                <w:rFonts w:ascii="??" w:hAnsi="??" w:eastAsia="宋体" w:cs="??"/>
                <w:color w:val="000000"/>
                <w:kern w:val="0"/>
                <w:sz w:val="24"/>
                <w:szCs w:val="24"/>
              </w:rPr>
              <w:t>序号</w:t>
            </w:r>
          </w:p>
        </w:tc>
        <w:tc>
          <w:tcPr>
            <w:tcW w:w="2760" w:type="dxa"/>
          </w:tcPr>
          <w:p>
            <w:pPr>
              <w:autoSpaceDE w:val="0"/>
              <w:autoSpaceDN w:val="0"/>
              <w:adjustRightInd w:val="0"/>
              <w:jc w:val="center"/>
              <w:rPr>
                <w:rFonts w:ascii="??" w:hAnsi="??" w:eastAsia="宋体" w:cs="??"/>
                <w:color w:val="000000"/>
                <w:kern w:val="0"/>
                <w:sz w:val="24"/>
                <w:szCs w:val="24"/>
              </w:rPr>
            </w:pPr>
            <w:r>
              <w:rPr>
                <w:rFonts w:ascii="??" w:hAnsi="??" w:eastAsia="宋体" w:cs="??"/>
                <w:color w:val="000000"/>
                <w:kern w:val="0"/>
                <w:sz w:val="24"/>
                <w:szCs w:val="24"/>
              </w:rPr>
              <w:t>名称</w:t>
            </w:r>
          </w:p>
        </w:tc>
        <w:tc>
          <w:tcPr>
            <w:tcW w:w="2760" w:type="dxa"/>
          </w:tcPr>
          <w:p>
            <w:pPr>
              <w:autoSpaceDE w:val="0"/>
              <w:autoSpaceDN w:val="0"/>
              <w:adjustRightInd w:val="0"/>
              <w:jc w:val="center"/>
              <w:rPr>
                <w:rFonts w:ascii="??" w:hAnsi="??" w:eastAsia="宋体" w:cs="??"/>
                <w:color w:val="000000"/>
                <w:kern w:val="0"/>
                <w:sz w:val="24"/>
                <w:szCs w:val="24"/>
              </w:rPr>
            </w:pPr>
            <w:r>
              <w:rPr>
                <w:rFonts w:ascii="??" w:hAnsi="??" w:eastAsia="宋体" w: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25"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控制箱</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25"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遥控器</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25"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枪体  </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（单枪1套  双枪2套）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425"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扎伤器连接线</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（单枪1根  双枪2根）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425"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地钎</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425"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6</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地线</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（单枪1根  双枪2根）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425"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7</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子弹</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425"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8</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射钉</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425"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试管刷</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425"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10</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一字螺丝刀</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425"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11</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套筒</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425"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12</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电源线</w:t>
            </w:r>
          </w:p>
        </w:tc>
        <w:tc>
          <w:tcPr>
            <w:tcW w:w="2760" w:type="dxa"/>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1根</w:t>
            </w:r>
          </w:p>
        </w:tc>
      </w:tr>
    </w:tbl>
    <w:p>
      <w:pPr>
        <w:jc w:val="both"/>
        <w:rPr>
          <w:rFonts w:ascii="黑体" w:eastAsia="黑体"/>
          <w:color w:val="000000"/>
          <w:kern w:val="0"/>
          <w:sz w:val="32"/>
          <w:szCs w:val="32"/>
        </w:rPr>
        <w:sectPr>
          <w:headerReference r:id="rId6" w:type="default"/>
          <w:footerReference r:id="rId7" w:type="default"/>
          <w:pgSz w:w="11906" w:h="16838"/>
          <w:pgMar w:top="1134" w:right="1134" w:bottom="1134" w:left="1134" w:header="567" w:footer="567" w:gutter="0"/>
          <w:pgNumType w:fmt="decimal" w:start="1"/>
          <w:cols w:space="425" w:num="1"/>
          <w:docGrid w:type="lines" w:linePitch="312" w:charSpace="0"/>
        </w:sectPr>
      </w:pPr>
      <w:bookmarkStart w:id="37" w:name="_GoBack"/>
      <w:bookmarkEnd w:id="37"/>
    </w:p>
    <w:p>
      <w:pPr>
        <w:bidi w:val="0"/>
        <w:jc w:val="left"/>
        <w:rPr>
          <w:lang w:val="en-US" w:eastAsia="zh-CN"/>
        </w:rPr>
      </w:pPr>
    </w:p>
    <w:sectPr>
      <w:headerReference r:id="rId8" w:type="default"/>
      <w:footerReference r:id="rId9" w:type="default"/>
      <w:pgSz w:w="11906" w:h="16838"/>
      <w:pgMar w:top="1134" w:right="1134" w:bottom="1134" w:left="1134" w:header="851" w:footer="283"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5F" w:usb2="00000000" w:usb3="00000000" w:csb0="2000019F" w:csb1="00000000"/>
  </w:font>
  <w:font w:name="方正水黑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525"/>
        <w:tab w:val="clear" w:pos="4153"/>
        <w:tab w:val="clear" w:pos="8306"/>
      </w:tabs>
      <w:rPr>
        <w:rFonts w:hint="default" w:eastAsiaTheme="minorEastAsia"/>
        <w:lang w:val="en-US" w:eastAsia="zh-CN"/>
      </w:rP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r>
      <w:rPr>
        <w:rFonts w:hint="eastAsia"/>
        <w:lang w:val="en-US" w:eastAsia="zh-CN"/>
      </w:rPr>
      <w:t>4000-935-230                                                                               www.gdhmdq.com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032"/>
        <w:tab w:val="center" w:pos="4878"/>
      </w:tabs>
      <w:rPr>
        <w:rFonts w:hint="default" w:eastAsiaTheme="minorEastAsia"/>
        <w:lang w:val="en-US" w:eastAsia="zh-CN"/>
      </w:rPr>
    </w:pP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r>
      <w:rPr>
        <w:rFonts w:hint="eastAsia"/>
        <w:lang w:val="en-US" w:eastAsia="zh-CN"/>
      </w:rPr>
      <w:t>4000-935-230                                                                               www.gdhmdq.com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52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val="en-US" w:eastAsia="zh-CN"/>
      </w:rPr>
    </w:pPr>
    <w:r>
      <w:drawing>
        <wp:inline distT="0" distB="0" distL="114300" distR="114300">
          <wp:extent cx="346075" cy="358140"/>
          <wp:effectExtent l="0" t="0" r="15875" b="3810"/>
          <wp:docPr id="2" name="图片 2" descr="logo国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国电.png"/>
                  <pic:cNvPicPr>
                    <a:picLocks noChangeAspect="1"/>
                  </pic:cNvPicPr>
                </pic:nvPicPr>
                <pic:blipFill>
                  <a:blip r:embed="rId1"/>
                  <a:stretch>
                    <a:fillRect/>
                  </a:stretch>
                </pic:blipFill>
                <pic:spPr>
                  <a:xfrm>
                    <a:off x="0" y="0"/>
                    <a:ext cx="346075" cy="358140"/>
                  </a:xfrm>
                  <a:prstGeom prst="rect">
                    <a:avLst/>
                  </a:prstGeom>
                  <a:noFill/>
                  <a:ln>
                    <a:noFill/>
                  </a:ln>
                </pic:spPr>
              </pic:pic>
            </a:graphicData>
          </a:graphic>
        </wp:inline>
      </w:drawing>
    </w:r>
    <w:r>
      <w:rPr>
        <w:rFonts w:hint="eastAsia"/>
        <w:lang w:val="en-US" w:eastAsia="zh-CN"/>
      </w:rPr>
      <w:t xml:space="preserve">                                                                      </w:t>
    </w:r>
    <w:r>
      <w:rPr>
        <w:rFonts w:hint="eastAsia"/>
        <w:lang w:eastAsia="zh-CN"/>
      </w:rPr>
      <w:t>武汉国电华美电气设备有限公司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hint="default" w:eastAsiaTheme="minorEastAsia"/>
        <w:lang w:val="en-US" w:eastAsia="zh-CN"/>
      </w:rPr>
    </w:pPr>
    <w:r>
      <w:drawing>
        <wp:inline distT="0" distB="0" distL="114300" distR="114300">
          <wp:extent cx="346075" cy="358140"/>
          <wp:effectExtent l="0" t="0" r="15875" b="3810"/>
          <wp:docPr id="3" name="图片 3" descr="logo国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国电.png"/>
                  <pic:cNvPicPr>
                    <a:picLocks noChangeAspect="1"/>
                  </pic:cNvPicPr>
                </pic:nvPicPr>
                <pic:blipFill>
                  <a:blip r:embed="rId1"/>
                  <a:stretch>
                    <a:fillRect/>
                  </a:stretch>
                </pic:blipFill>
                <pic:spPr>
                  <a:xfrm>
                    <a:off x="0" y="0"/>
                    <a:ext cx="346075" cy="358140"/>
                  </a:xfrm>
                  <a:prstGeom prst="rect">
                    <a:avLst/>
                  </a:prstGeom>
                  <a:noFill/>
                  <a:ln>
                    <a:noFill/>
                  </a:ln>
                </pic:spPr>
              </pic:pic>
            </a:graphicData>
          </a:graphic>
        </wp:inline>
      </w:drawing>
    </w:r>
    <w:r>
      <w:rPr>
        <w:rFonts w:hint="eastAsia"/>
        <w:lang w:val="en-US" w:eastAsia="zh-CN"/>
      </w:rPr>
      <w:t xml:space="preserve">                                                                       武汉国电华美电气设备有限公司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89A96"/>
    <w:multiLevelType w:val="multilevel"/>
    <w:tmpl w:val="ACC89A96"/>
    <w:lvl w:ilvl="0" w:tentative="0">
      <w:start w:val="1"/>
      <w:numFmt w:val="chineseCountingThousand"/>
      <w:suff w:val="nothing"/>
      <w:lvlText w:val="第%1章"/>
      <w:lvlJc w:val="left"/>
      <w:pPr>
        <w:ind w:left="2978" w:firstLine="0"/>
      </w:pPr>
      <w:rPr>
        <w:rFonts w:hint="eastAsia" w:ascii="宋体" w:hAnsi="宋体" w:eastAsia="宋体"/>
      </w:rPr>
    </w:lvl>
    <w:lvl w:ilvl="1" w:tentative="0">
      <w:start w:val="1"/>
      <w:numFmt w:val="none"/>
      <w:pStyle w:val="3"/>
      <w:suff w:val="nothing"/>
      <w:lvlText w:val=""/>
      <w:lvlJc w:val="left"/>
      <w:pPr>
        <w:ind w:left="568" w:firstLine="0"/>
      </w:pPr>
      <w:rPr>
        <w:rFonts w:hint="eastAsia"/>
      </w:rPr>
    </w:lvl>
    <w:lvl w:ilvl="2" w:tentative="0">
      <w:start w:val="1"/>
      <w:numFmt w:val="none"/>
      <w:pStyle w:val="4"/>
      <w:suff w:val="nothing"/>
      <w:lvlText w:val=""/>
      <w:lvlJc w:val="left"/>
      <w:pPr>
        <w:ind w:left="568" w:firstLine="0"/>
      </w:pPr>
      <w:rPr>
        <w:rFonts w:hint="eastAsia"/>
      </w:rPr>
    </w:lvl>
    <w:lvl w:ilvl="3" w:tentative="0">
      <w:start w:val="1"/>
      <w:numFmt w:val="none"/>
      <w:suff w:val="nothing"/>
      <w:lvlText w:val=""/>
      <w:lvlJc w:val="left"/>
      <w:pPr>
        <w:ind w:left="568" w:firstLine="0"/>
      </w:pPr>
      <w:rPr>
        <w:rFonts w:hint="eastAsia"/>
      </w:rPr>
    </w:lvl>
    <w:lvl w:ilvl="4" w:tentative="0">
      <w:start w:val="1"/>
      <w:numFmt w:val="none"/>
      <w:suff w:val="nothing"/>
      <w:lvlText w:val=""/>
      <w:lvlJc w:val="left"/>
      <w:pPr>
        <w:ind w:left="568" w:firstLine="0"/>
      </w:pPr>
      <w:rPr>
        <w:rFonts w:hint="eastAsia"/>
      </w:rPr>
    </w:lvl>
    <w:lvl w:ilvl="5" w:tentative="0">
      <w:start w:val="1"/>
      <w:numFmt w:val="none"/>
      <w:suff w:val="nothing"/>
      <w:lvlText w:val=""/>
      <w:lvlJc w:val="left"/>
      <w:pPr>
        <w:ind w:left="568" w:firstLine="0"/>
      </w:pPr>
      <w:rPr>
        <w:rFonts w:hint="eastAsia"/>
      </w:rPr>
    </w:lvl>
    <w:lvl w:ilvl="6" w:tentative="0">
      <w:start w:val="1"/>
      <w:numFmt w:val="none"/>
      <w:suff w:val="nothing"/>
      <w:lvlText w:val=""/>
      <w:lvlJc w:val="left"/>
      <w:pPr>
        <w:ind w:left="568" w:firstLine="0"/>
      </w:pPr>
      <w:rPr>
        <w:rFonts w:hint="eastAsia"/>
      </w:rPr>
    </w:lvl>
    <w:lvl w:ilvl="7" w:tentative="0">
      <w:start w:val="1"/>
      <w:numFmt w:val="none"/>
      <w:suff w:val="nothing"/>
      <w:lvlText w:val=""/>
      <w:lvlJc w:val="left"/>
      <w:pPr>
        <w:ind w:left="568" w:firstLine="0"/>
      </w:pPr>
      <w:rPr>
        <w:rFonts w:hint="eastAsia"/>
      </w:rPr>
    </w:lvl>
    <w:lvl w:ilvl="8" w:tentative="0">
      <w:start w:val="1"/>
      <w:numFmt w:val="none"/>
      <w:suff w:val="nothing"/>
      <w:lvlText w:val=""/>
      <w:lvlJc w:val="left"/>
      <w:pPr>
        <w:ind w:left="568"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33F70"/>
    <w:rsid w:val="000177C5"/>
    <w:rsid w:val="00026836"/>
    <w:rsid w:val="00032156"/>
    <w:rsid w:val="00047C9A"/>
    <w:rsid w:val="00067D42"/>
    <w:rsid w:val="000717D2"/>
    <w:rsid w:val="00074441"/>
    <w:rsid w:val="00074DF6"/>
    <w:rsid w:val="00077029"/>
    <w:rsid w:val="000774E5"/>
    <w:rsid w:val="00081DD5"/>
    <w:rsid w:val="00093164"/>
    <w:rsid w:val="000A2153"/>
    <w:rsid w:val="000A3713"/>
    <w:rsid w:val="000B0B19"/>
    <w:rsid w:val="000B620F"/>
    <w:rsid w:val="000C155E"/>
    <w:rsid w:val="000C39C4"/>
    <w:rsid w:val="000C701D"/>
    <w:rsid w:val="000D0024"/>
    <w:rsid w:val="000D4F1D"/>
    <w:rsid w:val="000D5CC8"/>
    <w:rsid w:val="000D5D9D"/>
    <w:rsid w:val="000D73CF"/>
    <w:rsid w:val="000E0C84"/>
    <w:rsid w:val="000E1197"/>
    <w:rsid w:val="000E40B6"/>
    <w:rsid w:val="000F262E"/>
    <w:rsid w:val="000F70DC"/>
    <w:rsid w:val="00115FA6"/>
    <w:rsid w:val="0012636F"/>
    <w:rsid w:val="0013142E"/>
    <w:rsid w:val="00140173"/>
    <w:rsid w:val="00141960"/>
    <w:rsid w:val="00142920"/>
    <w:rsid w:val="001448DD"/>
    <w:rsid w:val="00145584"/>
    <w:rsid w:val="001476EE"/>
    <w:rsid w:val="00153E30"/>
    <w:rsid w:val="00155810"/>
    <w:rsid w:val="00170B03"/>
    <w:rsid w:val="00172BDD"/>
    <w:rsid w:val="001921A2"/>
    <w:rsid w:val="00192777"/>
    <w:rsid w:val="0019559E"/>
    <w:rsid w:val="001A2031"/>
    <w:rsid w:val="001A2240"/>
    <w:rsid w:val="001B1810"/>
    <w:rsid w:val="001B3BF4"/>
    <w:rsid w:val="001C0F6B"/>
    <w:rsid w:val="001D3714"/>
    <w:rsid w:val="001D419A"/>
    <w:rsid w:val="001E5439"/>
    <w:rsid w:val="001F115B"/>
    <w:rsid w:val="001F42FC"/>
    <w:rsid w:val="001F6AF0"/>
    <w:rsid w:val="0022093A"/>
    <w:rsid w:val="002359FC"/>
    <w:rsid w:val="002431D9"/>
    <w:rsid w:val="002547B3"/>
    <w:rsid w:val="00264C3B"/>
    <w:rsid w:val="00275996"/>
    <w:rsid w:val="00277FE5"/>
    <w:rsid w:val="002826F4"/>
    <w:rsid w:val="002915A7"/>
    <w:rsid w:val="00294C4F"/>
    <w:rsid w:val="002C1545"/>
    <w:rsid w:val="002C3FFF"/>
    <w:rsid w:val="002D163A"/>
    <w:rsid w:val="002D70CE"/>
    <w:rsid w:val="002E0CE6"/>
    <w:rsid w:val="002E249C"/>
    <w:rsid w:val="00301CCA"/>
    <w:rsid w:val="00302B45"/>
    <w:rsid w:val="00333AD8"/>
    <w:rsid w:val="003448E0"/>
    <w:rsid w:val="00350E07"/>
    <w:rsid w:val="003544EB"/>
    <w:rsid w:val="00355444"/>
    <w:rsid w:val="0035620D"/>
    <w:rsid w:val="003647D7"/>
    <w:rsid w:val="00374C00"/>
    <w:rsid w:val="00391698"/>
    <w:rsid w:val="00392B00"/>
    <w:rsid w:val="003A7497"/>
    <w:rsid w:val="003B053C"/>
    <w:rsid w:val="003C22BF"/>
    <w:rsid w:val="003C6440"/>
    <w:rsid w:val="003D05AD"/>
    <w:rsid w:val="003D0750"/>
    <w:rsid w:val="003D1EE5"/>
    <w:rsid w:val="003D51B6"/>
    <w:rsid w:val="003F2A9D"/>
    <w:rsid w:val="003F5A04"/>
    <w:rsid w:val="003F6B19"/>
    <w:rsid w:val="00413D4C"/>
    <w:rsid w:val="00421698"/>
    <w:rsid w:val="00434339"/>
    <w:rsid w:val="00436923"/>
    <w:rsid w:val="004469A4"/>
    <w:rsid w:val="00455330"/>
    <w:rsid w:val="00464371"/>
    <w:rsid w:val="00465EA3"/>
    <w:rsid w:val="004708E6"/>
    <w:rsid w:val="00472D23"/>
    <w:rsid w:val="004A61CA"/>
    <w:rsid w:val="004A7BFD"/>
    <w:rsid w:val="004D0EC8"/>
    <w:rsid w:val="004D7131"/>
    <w:rsid w:val="004D7454"/>
    <w:rsid w:val="00510E90"/>
    <w:rsid w:val="00512500"/>
    <w:rsid w:val="00517D3B"/>
    <w:rsid w:val="00537E13"/>
    <w:rsid w:val="00544CD4"/>
    <w:rsid w:val="00571C8C"/>
    <w:rsid w:val="00571E57"/>
    <w:rsid w:val="005721E0"/>
    <w:rsid w:val="005775AF"/>
    <w:rsid w:val="0058556B"/>
    <w:rsid w:val="005944BF"/>
    <w:rsid w:val="005A061A"/>
    <w:rsid w:val="005A0670"/>
    <w:rsid w:val="005A1F4C"/>
    <w:rsid w:val="005A63E7"/>
    <w:rsid w:val="005B1530"/>
    <w:rsid w:val="005C41C7"/>
    <w:rsid w:val="005E3FE8"/>
    <w:rsid w:val="005E53A6"/>
    <w:rsid w:val="005E6146"/>
    <w:rsid w:val="005F443C"/>
    <w:rsid w:val="00600528"/>
    <w:rsid w:val="006108E4"/>
    <w:rsid w:val="0063371A"/>
    <w:rsid w:val="006400E9"/>
    <w:rsid w:val="00647B20"/>
    <w:rsid w:val="006523B1"/>
    <w:rsid w:val="00652D01"/>
    <w:rsid w:val="00664E3A"/>
    <w:rsid w:val="00670F01"/>
    <w:rsid w:val="00673CF5"/>
    <w:rsid w:val="00682CF5"/>
    <w:rsid w:val="0069384F"/>
    <w:rsid w:val="006B21AF"/>
    <w:rsid w:val="006B7FFC"/>
    <w:rsid w:val="006C463E"/>
    <w:rsid w:val="006C4952"/>
    <w:rsid w:val="006C6328"/>
    <w:rsid w:val="006C6C21"/>
    <w:rsid w:val="006E7A81"/>
    <w:rsid w:val="006F5441"/>
    <w:rsid w:val="006F7DA4"/>
    <w:rsid w:val="007051FD"/>
    <w:rsid w:val="007135E2"/>
    <w:rsid w:val="00715B96"/>
    <w:rsid w:val="00721322"/>
    <w:rsid w:val="007312B7"/>
    <w:rsid w:val="007319EE"/>
    <w:rsid w:val="007325A9"/>
    <w:rsid w:val="00733CAC"/>
    <w:rsid w:val="00740A36"/>
    <w:rsid w:val="00743A4A"/>
    <w:rsid w:val="007447A3"/>
    <w:rsid w:val="00756274"/>
    <w:rsid w:val="0077260D"/>
    <w:rsid w:val="00775F97"/>
    <w:rsid w:val="00785D73"/>
    <w:rsid w:val="00792B98"/>
    <w:rsid w:val="007A0B06"/>
    <w:rsid w:val="007A7C41"/>
    <w:rsid w:val="007B0FB1"/>
    <w:rsid w:val="007B2E01"/>
    <w:rsid w:val="007B7FB7"/>
    <w:rsid w:val="007C40CE"/>
    <w:rsid w:val="007D1697"/>
    <w:rsid w:val="007D5089"/>
    <w:rsid w:val="007D632D"/>
    <w:rsid w:val="007D7B8F"/>
    <w:rsid w:val="007F67AF"/>
    <w:rsid w:val="007F6C41"/>
    <w:rsid w:val="00800110"/>
    <w:rsid w:val="008052E1"/>
    <w:rsid w:val="00805FBF"/>
    <w:rsid w:val="008061BC"/>
    <w:rsid w:val="008348E9"/>
    <w:rsid w:val="00835298"/>
    <w:rsid w:val="008429FC"/>
    <w:rsid w:val="0084760B"/>
    <w:rsid w:val="008551C6"/>
    <w:rsid w:val="00856BE9"/>
    <w:rsid w:val="008608E8"/>
    <w:rsid w:val="00891516"/>
    <w:rsid w:val="008A3EE1"/>
    <w:rsid w:val="008D1DE7"/>
    <w:rsid w:val="008E4F30"/>
    <w:rsid w:val="009029DE"/>
    <w:rsid w:val="00923167"/>
    <w:rsid w:val="00926193"/>
    <w:rsid w:val="00926719"/>
    <w:rsid w:val="00931CE2"/>
    <w:rsid w:val="00934282"/>
    <w:rsid w:val="00937CDB"/>
    <w:rsid w:val="00937DD0"/>
    <w:rsid w:val="00944834"/>
    <w:rsid w:val="009460D7"/>
    <w:rsid w:val="00946DE0"/>
    <w:rsid w:val="00946FB2"/>
    <w:rsid w:val="009621DE"/>
    <w:rsid w:val="009642C6"/>
    <w:rsid w:val="00966350"/>
    <w:rsid w:val="00966629"/>
    <w:rsid w:val="00993992"/>
    <w:rsid w:val="00996243"/>
    <w:rsid w:val="009A41CE"/>
    <w:rsid w:val="009D1BE4"/>
    <w:rsid w:val="009D25D1"/>
    <w:rsid w:val="009E0568"/>
    <w:rsid w:val="009E3DAB"/>
    <w:rsid w:val="009E7C28"/>
    <w:rsid w:val="009F02A1"/>
    <w:rsid w:val="009F6ADC"/>
    <w:rsid w:val="00A0338A"/>
    <w:rsid w:val="00A04F8F"/>
    <w:rsid w:val="00A107E3"/>
    <w:rsid w:val="00A17104"/>
    <w:rsid w:val="00A32BC1"/>
    <w:rsid w:val="00A33F70"/>
    <w:rsid w:val="00A360B6"/>
    <w:rsid w:val="00A41325"/>
    <w:rsid w:val="00A63B12"/>
    <w:rsid w:val="00A658EA"/>
    <w:rsid w:val="00A71F58"/>
    <w:rsid w:val="00A75EC1"/>
    <w:rsid w:val="00A859F8"/>
    <w:rsid w:val="00A92255"/>
    <w:rsid w:val="00A9645D"/>
    <w:rsid w:val="00AA1576"/>
    <w:rsid w:val="00AA1FC7"/>
    <w:rsid w:val="00AA6C76"/>
    <w:rsid w:val="00AB1D90"/>
    <w:rsid w:val="00AB2719"/>
    <w:rsid w:val="00AD28A2"/>
    <w:rsid w:val="00AD2F85"/>
    <w:rsid w:val="00AE09A9"/>
    <w:rsid w:val="00B059F9"/>
    <w:rsid w:val="00B06FA1"/>
    <w:rsid w:val="00B10090"/>
    <w:rsid w:val="00B12268"/>
    <w:rsid w:val="00B23AF3"/>
    <w:rsid w:val="00B24920"/>
    <w:rsid w:val="00B27053"/>
    <w:rsid w:val="00B27815"/>
    <w:rsid w:val="00B410D7"/>
    <w:rsid w:val="00B41D27"/>
    <w:rsid w:val="00B46B2F"/>
    <w:rsid w:val="00B5084D"/>
    <w:rsid w:val="00B5628B"/>
    <w:rsid w:val="00B71D23"/>
    <w:rsid w:val="00B87024"/>
    <w:rsid w:val="00BA7489"/>
    <w:rsid w:val="00BD5A1E"/>
    <w:rsid w:val="00BE0FE8"/>
    <w:rsid w:val="00BE1936"/>
    <w:rsid w:val="00BF0363"/>
    <w:rsid w:val="00C02B16"/>
    <w:rsid w:val="00C14C9C"/>
    <w:rsid w:val="00C210AE"/>
    <w:rsid w:val="00C224A2"/>
    <w:rsid w:val="00C23858"/>
    <w:rsid w:val="00C243DD"/>
    <w:rsid w:val="00C24C36"/>
    <w:rsid w:val="00C733C2"/>
    <w:rsid w:val="00C773F3"/>
    <w:rsid w:val="00C817A4"/>
    <w:rsid w:val="00C81C86"/>
    <w:rsid w:val="00C974B6"/>
    <w:rsid w:val="00CA1713"/>
    <w:rsid w:val="00CA738F"/>
    <w:rsid w:val="00CE4CA2"/>
    <w:rsid w:val="00CF340D"/>
    <w:rsid w:val="00CF3646"/>
    <w:rsid w:val="00D10BE3"/>
    <w:rsid w:val="00D21BAF"/>
    <w:rsid w:val="00D22B07"/>
    <w:rsid w:val="00D26271"/>
    <w:rsid w:val="00D26BCB"/>
    <w:rsid w:val="00D274F3"/>
    <w:rsid w:val="00D31074"/>
    <w:rsid w:val="00D439CB"/>
    <w:rsid w:val="00D52B7B"/>
    <w:rsid w:val="00D71589"/>
    <w:rsid w:val="00D85EED"/>
    <w:rsid w:val="00D86A61"/>
    <w:rsid w:val="00D90EC3"/>
    <w:rsid w:val="00D91CD2"/>
    <w:rsid w:val="00DB2F51"/>
    <w:rsid w:val="00DB46F5"/>
    <w:rsid w:val="00DB4F3E"/>
    <w:rsid w:val="00DB76F9"/>
    <w:rsid w:val="00DC25A2"/>
    <w:rsid w:val="00DD4D71"/>
    <w:rsid w:val="00DE4E98"/>
    <w:rsid w:val="00DF0C8D"/>
    <w:rsid w:val="00DF65E6"/>
    <w:rsid w:val="00E30C27"/>
    <w:rsid w:val="00E31537"/>
    <w:rsid w:val="00E36D03"/>
    <w:rsid w:val="00E458BF"/>
    <w:rsid w:val="00E47777"/>
    <w:rsid w:val="00E65EC6"/>
    <w:rsid w:val="00E66B9A"/>
    <w:rsid w:val="00E71F35"/>
    <w:rsid w:val="00E751C2"/>
    <w:rsid w:val="00E80AE2"/>
    <w:rsid w:val="00E847E7"/>
    <w:rsid w:val="00E87264"/>
    <w:rsid w:val="00E87624"/>
    <w:rsid w:val="00E90C34"/>
    <w:rsid w:val="00EB3F86"/>
    <w:rsid w:val="00EB69F3"/>
    <w:rsid w:val="00EB6ADA"/>
    <w:rsid w:val="00ED1806"/>
    <w:rsid w:val="00ED33DE"/>
    <w:rsid w:val="00ED71F1"/>
    <w:rsid w:val="00EE0085"/>
    <w:rsid w:val="00EE0AC4"/>
    <w:rsid w:val="00EE5D65"/>
    <w:rsid w:val="00F13270"/>
    <w:rsid w:val="00F2316C"/>
    <w:rsid w:val="00F3212A"/>
    <w:rsid w:val="00F47CC5"/>
    <w:rsid w:val="00F47D69"/>
    <w:rsid w:val="00F50A38"/>
    <w:rsid w:val="00F5198A"/>
    <w:rsid w:val="00F52E3F"/>
    <w:rsid w:val="00F57A45"/>
    <w:rsid w:val="00F6095A"/>
    <w:rsid w:val="00F8004E"/>
    <w:rsid w:val="00F90BF8"/>
    <w:rsid w:val="00F9277E"/>
    <w:rsid w:val="00F935B6"/>
    <w:rsid w:val="00FA07A6"/>
    <w:rsid w:val="00FA4646"/>
    <w:rsid w:val="00FA4E96"/>
    <w:rsid w:val="00FA599A"/>
    <w:rsid w:val="00FC7B18"/>
    <w:rsid w:val="00FE29CB"/>
    <w:rsid w:val="00FE43C7"/>
    <w:rsid w:val="00FE4AE6"/>
    <w:rsid w:val="15EC1A1E"/>
    <w:rsid w:val="17976752"/>
    <w:rsid w:val="1F557A25"/>
    <w:rsid w:val="26F465CE"/>
    <w:rsid w:val="3410736D"/>
    <w:rsid w:val="3CC4202B"/>
    <w:rsid w:val="3F4D2DEF"/>
    <w:rsid w:val="44DD780D"/>
    <w:rsid w:val="46D653EB"/>
    <w:rsid w:val="4E141EAB"/>
    <w:rsid w:val="4E9073CC"/>
    <w:rsid w:val="4F6F1938"/>
    <w:rsid w:val="538A2DF5"/>
    <w:rsid w:val="62A81C27"/>
    <w:rsid w:val="63A17AB1"/>
    <w:rsid w:val="6ACE0D42"/>
    <w:rsid w:val="79C60F98"/>
    <w:rsid w:val="7E7053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100" w:after="100"/>
      <w:outlineLvl w:val="0"/>
    </w:pPr>
    <w:rPr>
      <w:b/>
      <w:bCs/>
      <w:kern w:val="44"/>
      <w:sz w:val="32"/>
      <w:szCs w:val="44"/>
    </w:rPr>
  </w:style>
  <w:style w:type="paragraph" w:styleId="3">
    <w:name w:val="heading 2"/>
    <w:basedOn w:val="1"/>
    <w:next w:val="1"/>
    <w:unhideWhenUsed/>
    <w:qFormat/>
    <w:uiPriority w:val="9"/>
    <w:pPr>
      <w:keepNext/>
      <w:keepLines/>
      <w:numPr>
        <w:ilvl w:val="1"/>
        <w:numId w:val="1"/>
      </w:numPr>
      <w:ind w:left="567"/>
      <w:outlineLvl w:val="1"/>
    </w:pPr>
    <w:rPr>
      <w:rFonts w:ascii="Arial" w:hAnsi="Arial" w:eastAsia="宋体"/>
      <w:b/>
      <w:sz w:val="32"/>
    </w:rPr>
  </w:style>
  <w:style w:type="paragraph" w:styleId="4">
    <w:name w:val="heading 3"/>
    <w:basedOn w:val="1"/>
    <w:next w:val="1"/>
    <w:link w:val="30"/>
    <w:semiHidden/>
    <w:unhideWhenUsed/>
    <w:qFormat/>
    <w:uiPriority w:val="9"/>
    <w:pPr>
      <w:keepNext/>
      <w:keepLines/>
      <w:numPr>
        <w:ilvl w:val="2"/>
        <w:numId w:val="1"/>
      </w:numPr>
      <w:spacing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4"/>
    <w:semiHidden/>
    <w:unhideWhenUsed/>
    <w:qFormat/>
    <w:uiPriority w:val="99"/>
    <w:rPr>
      <w:sz w:val="18"/>
      <w:szCs w:val="18"/>
    </w:rPr>
  </w:style>
  <w:style w:type="paragraph" w:styleId="6">
    <w:name w:val="footer"/>
    <w:basedOn w:val="1"/>
    <w:link w:val="26"/>
    <w:unhideWhenUsed/>
    <w:qFormat/>
    <w:uiPriority w:val="99"/>
    <w:pPr>
      <w:tabs>
        <w:tab w:val="center" w:pos="4153"/>
        <w:tab w:val="right" w:pos="8306"/>
      </w:tabs>
      <w:snapToGrid w:val="0"/>
      <w:jc w:val="left"/>
    </w:pPr>
    <w:rPr>
      <w:sz w:val="18"/>
      <w:szCs w:val="18"/>
    </w:rPr>
  </w:style>
  <w:style w:type="paragraph" w:styleId="7">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789"/>
      </w:tabs>
      <w:spacing w:line="480" w:lineRule="auto"/>
      <w:ind w:firstLine="450" w:firstLineChars="150"/>
    </w:pPr>
    <w:rPr>
      <w:sz w:val="30"/>
    </w:rPr>
  </w:style>
  <w:style w:type="paragraph" w:styleId="9">
    <w:name w:val="toc 2"/>
    <w:basedOn w:val="1"/>
    <w:next w:val="1"/>
    <w:semiHidden/>
    <w:unhideWhenUsed/>
    <w:qFormat/>
    <w:uiPriority w:val="39"/>
    <w:pPr>
      <w:ind w:left="420" w:leftChars="200"/>
    </w:p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semiHidden/>
    <w:unhideWhenUsed/>
    <w:qFormat/>
    <w:uiPriority w:val="99"/>
    <w:rPr>
      <w:color w:val="338DE6"/>
      <w:u w:val="none"/>
    </w:rPr>
  </w:style>
  <w:style w:type="character" w:styleId="15">
    <w:name w:val="Emphasis"/>
    <w:basedOn w:val="12"/>
    <w:qFormat/>
    <w:uiPriority w:val="20"/>
  </w:style>
  <w:style w:type="character" w:styleId="16">
    <w:name w:val="HTML Definition"/>
    <w:basedOn w:val="12"/>
    <w:semiHidden/>
    <w:unhideWhenUsed/>
    <w:qFormat/>
    <w:uiPriority w:val="99"/>
  </w:style>
  <w:style w:type="character" w:styleId="17">
    <w:name w:val="HTML Variable"/>
    <w:basedOn w:val="12"/>
    <w:semiHidden/>
    <w:unhideWhenUsed/>
    <w:qFormat/>
    <w:uiPriority w:val="99"/>
  </w:style>
  <w:style w:type="character" w:styleId="18">
    <w:name w:val="Hyperlink"/>
    <w:basedOn w:val="12"/>
    <w:qFormat/>
    <w:uiPriority w:val="99"/>
    <w:rPr>
      <w:color w:val="338DE6"/>
      <w:u w:val="none"/>
    </w:rPr>
  </w:style>
  <w:style w:type="character" w:styleId="19">
    <w:name w:val="HTML Code"/>
    <w:basedOn w:val="12"/>
    <w:semiHidden/>
    <w:unhideWhenUsed/>
    <w:qFormat/>
    <w:uiPriority w:val="99"/>
    <w:rPr>
      <w:rFonts w:hint="default" w:ascii="serif" w:hAnsi="serif" w:eastAsia="serif" w:cs="serif"/>
      <w:sz w:val="21"/>
      <w:szCs w:val="21"/>
    </w:rPr>
  </w:style>
  <w:style w:type="character" w:styleId="20">
    <w:name w:val="HTML Cite"/>
    <w:basedOn w:val="12"/>
    <w:semiHidden/>
    <w:unhideWhenUsed/>
    <w:qFormat/>
    <w:uiPriority w:val="99"/>
  </w:style>
  <w:style w:type="character" w:styleId="21">
    <w:name w:val="HTML Keyboard"/>
    <w:basedOn w:val="12"/>
    <w:semiHidden/>
    <w:unhideWhenUsed/>
    <w:qFormat/>
    <w:uiPriority w:val="99"/>
    <w:rPr>
      <w:rFonts w:ascii="serif" w:hAnsi="serif" w:eastAsia="serif" w:cs="serif"/>
      <w:sz w:val="21"/>
      <w:szCs w:val="21"/>
    </w:rPr>
  </w:style>
  <w:style w:type="character" w:styleId="22">
    <w:name w:val="HTML Sample"/>
    <w:basedOn w:val="12"/>
    <w:semiHidden/>
    <w:unhideWhenUsed/>
    <w:qFormat/>
    <w:uiPriority w:val="99"/>
    <w:rPr>
      <w:rFonts w:hint="default" w:ascii="serif" w:hAnsi="serif" w:eastAsia="serif" w:cs="serif"/>
      <w:sz w:val="21"/>
      <w:szCs w:val="21"/>
    </w:rPr>
  </w:style>
  <w:style w:type="character" w:customStyle="1" w:styleId="23">
    <w:name w:val="标题 1 Char"/>
    <w:basedOn w:val="12"/>
    <w:link w:val="2"/>
    <w:qFormat/>
    <w:uiPriority w:val="9"/>
    <w:rPr>
      <w:b/>
      <w:bCs/>
      <w:kern w:val="44"/>
      <w:sz w:val="32"/>
      <w:szCs w:val="44"/>
    </w:rPr>
  </w:style>
  <w:style w:type="character" w:customStyle="1" w:styleId="24">
    <w:name w:val="批注框文本 Char"/>
    <w:basedOn w:val="12"/>
    <w:link w:val="5"/>
    <w:semiHidden/>
    <w:qFormat/>
    <w:uiPriority w:val="99"/>
    <w:rPr>
      <w:sz w:val="18"/>
      <w:szCs w:val="18"/>
    </w:rPr>
  </w:style>
  <w:style w:type="character" w:customStyle="1" w:styleId="25">
    <w:name w:val="页眉 Char"/>
    <w:basedOn w:val="12"/>
    <w:link w:val="7"/>
    <w:qFormat/>
    <w:uiPriority w:val="99"/>
    <w:rPr>
      <w:sz w:val="18"/>
      <w:szCs w:val="18"/>
    </w:rPr>
  </w:style>
  <w:style w:type="character" w:customStyle="1" w:styleId="26">
    <w:name w:val="页脚 Char"/>
    <w:basedOn w:val="12"/>
    <w:link w:val="6"/>
    <w:qFormat/>
    <w:uiPriority w:val="99"/>
    <w:rPr>
      <w:sz w:val="18"/>
      <w:szCs w:val="18"/>
    </w:rPr>
  </w:style>
  <w:style w:type="paragraph" w:customStyle="1" w:styleId="27">
    <w:name w:val="样式1"/>
    <w:basedOn w:val="1"/>
    <w:qFormat/>
    <w:uiPriority w:val="0"/>
    <w:rPr>
      <w:rFonts w:ascii="Times New Roman" w:hAnsi="Times New Roman" w:eastAsia="宋体" w:cs="Times New Roman"/>
      <w:kern w:val="10"/>
      <w:sz w:val="24"/>
      <w:szCs w:val="20"/>
    </w:rPr>
  </w:style>
  <w:style w:type="paragraph" w:styleId="28">
    <w:name w:val="List Paragraph"/>
    <w:basedOn w:val="1"/>
    <w:qFormat/>
    <w:uiPriority w:val="0"/>
    <w:pPr>
      <w:ind w:firstLine="420" w:firstLineChars="200"/>
    </w:p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标题 3 Char"/>
    <w:link w:val="4"/>
    <w:qFormat/>
    <w:uiPriority w:val="0"/>
    <w:rPr>
      <w:b/>
      <w:sz w:val="32"/>
    </w:r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3">
    <w:name w:val="fontborder"/>
    <w:basedOn w:val="12"/>
    <w:qFormat/>
    <w:uiPriority w:val="0"/>
    <w:rPr>
      <w:bdr w:val="single" w:color="000000" w:sz="6" w:space="0"/>
    </w:rPr>
  </w:style>
  <w:style w:type="character" w:customStyle="1" w:styleId="34">
    <w:name w:val="fontstrikethrough"/>
    <w:basedOn w:val="12"/>
    <w:qFormat/>
    <w:uiPriority w:val="0"/>
    <w:rPr>
      <w:strik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file:///D:\LXF\&#21016;\01\NS609-06.jpg" TargetMode="External"/><Relationship Id="rId35" Type="http://schemas.openxmlformats.org/officeDocument/2006/relationships/image" Target="media/image23.jpeg"/><Relationship Id="rId34" Type="http://schemas.openxmlformats.org/officeDocument/2006/relationships/image" Target="file:///D:\LXF\&#21016;\01\NS609-05.jpg" TargetMode="External"/><Relationship Id="rId33" Type="http://schemas.openxmlformats.org/officeDocument/2006/relationships/image" Target="media/image22.jpeg"/><Relationship Id="rId32" Type="http://schemas.openxmlformats.org/officeDocument/2006/relationships/image" Target="file:///D:\LXF\&#21016;\01\NS609-03.jpg" TargetMode="External"/><Relationship Id="rId31" Type="http://schemas.openxmlformats.org/officeDocument/2006/relationships/image" Target="media/image21.jpeg"/><Relationship Id="rId30" Type="http://schemas.openxmlformats.org/officeDocument/2006/relationships/image" Target="file:///D:\LXF\&#21016;\01\NS609-02.jpg" TargetMode="External"/><Relationship Id="rId3" Type="http://schemas.openxmlformats.org/officeDocument/2006/relationships/header" Target="header1.xml"/><Relationship Id="rId29" Type="http://schemas.openxmlformats.org/officeDocument/2006/relationships/image" Target="media/image20.jpeg"/><Relationship Id="rId28" Type="http://schemas.openxmlformats.org/officeDocument/2006/relationships/image" Target="media/image19.jpeg"/><Relationship Id="rId27" Type="http://schemas.openxmlformats.org/officeDocument/2006/relationships/image" Target="media/image18.jpe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2051"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B1C4A-BA13-4BAF-967F-8699FD75FEAE}">
  <ds:schemaRefs/>
</ds:datastoreItem>
</file>

<file path=docProps/app.xml><?xml version="1.0" encoding="utf-8"?>
<Properties xmlns="http://schemas.openxmlformats.org/officeDocument/2006/extended-properties" xmlns:vt="http://schemas.openxmlformats.org/officeDocument/2006/docPropsVTypes">
  <Template>Normal</Template>
  <Company>旭之辉</Company>
  <Pages>12</Pages>
  <Words>677</Words>
  <Characters>3865</Characters>
  <Lines>32</Lines>
  <Paragraphs>9</Paragraphs>
  <TotalTime>4</TotalTime>
  <ScaleCrop>false</ScaleCrop>
  <LinksUpToDate>false</LinksUpToDate>
  <CharactersWithSpaces>4533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2018-08-07T05:58:00Z</dcterms:created>
  <dc:creator>xzh</dc:creator>
  <cp:lastModifiedBy>有诗有画</cp:lastModifiedBy>
  <cp:lastPrinted>2022-01-12T08:31:01Z</cp:lastPrinted>
  <dcterms:modified xsi:type="dcterms:W3CDTF">2022-01-12T08:31:32Z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2BBD66E90C0440A7ADE19AFE3F80682E</vt:lpwstr>
  </property>
</Properties>
</file>